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
          <w:sz w:val="22"/>
          <w:szCs w:val="22"/>
        </w:rPr>
      </w:pPr>
      <w:r>
        <w:rPr>
          <w:rFonts w:cs="Arial" w:ascii="Arial" w:hAnsi="Arial"/>
          <w:b/>
          <w:sz w:val="22"/>
          <w:szCs w:val="22"/>
        </w:rPr>
      </w:r>
    </w:p>
    <w:p>
      <w:pPr>
        <w:pStyle w:val="Normal"/>
        <w:jc w:val="center"/>
        <w:rPr>
          <w:rFonts w:ascii="Arial" w:hAnsi="Arial" w:cs="Arial"/>
          <w:sz w:val="22"/>
          <w:szCs w:val="22"/>
        </w:rPr>
      </w:pPr>
      <w:r>
        <w:rPr>
          <w:rFonts w:cs="Arial" w:ascii="Arial" w:hAnsi="Arial"/>
          <w:b/>
          <w:sz w:val="22"/>
          <w:szCs w:val="22"/>
        </w:rPr>
        <w:t>Agenda for the Annual General Meeting of East Tisted Parish Council</w:t>
      </w:r>
    </w:p>
    <w:p>
      <w:pPr>
        <w:pStyle w:val="Normal"/>
        <w:jc w:val="center"/>
        <w:rPr>
          <w:rFonts w:ascii="Arial" w:hAnsi="Arial" w:cs="Arial"/>
          <w:sz w:val="22"/>
          <w:szCs w:val="22"/>
        </w:rPr>
      </w:pPr>
      <w:r>
        <w:rPr>
          <w:rFonts w:cs="Arial" w:ascii="Arial" w:hAnsi="Arial"/>
          <w:b/>
          <w:sz w:val="22"/>
          <w:szCs w:val="22"/>
        </w:rPr>
        <w:t>to be held on Tuesday 19</w:t>
      </w:r>
      <w:r>
        <w:rPr>
          <w:rFonts w:cs="Arial" w:ascii="Arial" w:hAnsi="Arial"/>
          <w:b/>
          <w:sz w:val="22"/>
          <w:szCs w:val="22"/>
          <w:vertAlign w:val="superscript"/>
        </w:rPr>
        <w:t>th</w:t>
      </w:r>
      <w:r>
        <w:rPr>
          <w:rFonts w:cs="Arial" w:ascii="Arial" w:hAnsi="Arial"/>
          <w:b/>
          <w:sz w:val="22"/>
          <w:szCs w:val="22"/>
        </w:rPr>
        <w:t xml:space="preserve"> May 2026 at 6.30pm in the village hall</w:t>
      </w:r>
    </w:p>
    <w:p>
      <w:pPr>
        <w:pStyle w:val="Normal"/>
        <w:jc w:val="both"/>
        <w:rPr>
          <w:rFonts w:ascii="Arial" w:hAnsi="Arial" w:cs="Arial"/>
          <w:b/>
          <w:b/>
          <w:sz w:val="22"/>
          <w:szCs w:val="22"/>
        </w:rPr>
      </w:pPr>
      <w:r>
        <w:rPr>
          <w:rFonts w:cs="Arial" w:ascii="Arial" w:hAnsi="Arial"/>
          <w:b/>
          <w:sz w:val="22"/>
          <w:szCs w:val="22"/>
        </w:rPr>
      </w:r>
    </w:p>
    <w:p>
      <w:pPr>
        <w:pStyle w:val="Normal"/>
        <w:tabs>
          <w:tab w:val="clear" w:pos="720"/>
          <w:tab w:val="left" w:pos="3420" w:leader="none"/>
        </w:tabs>
        <w:jc w:val="both"/>
        <w:rPr>
          <w:rFonts w:ascii="Arial" w:hAnsi="Arial" w:cs="Arial"/>
          <w:sz w:val="22"/>
          <w:szCs w:val="22"/>
        </w:rPr>
      </w:pPr>
      <w:r>
        <w:rPr>
          <w:rFonts w:cs="Arial" w:ascii="Arial" w:hAnsi="Arial"/>
          <w:b/>
          <w:sz w:val="22"/>
          <w:szCs w:val="22"/>
        </w:rPr>
        <w:t xml:space="preserve">Summoned:   </w:t>
      </w:r>
      <w:r>
        <w:rPr>
          <w:rFonts w:cs="Arial" w:ascii="Arial" w:hAnsi="Arial"/>
          <w:sz w:val="22"/>
          <w:szCs w:val="22"/>
        </w:rPr>
        <w:t xml:space="preserve">    Phil Cutts (Councillor)</w:t>
      </w:r>
    </w:p>
    <w:p>
      <w:pPr>
        <w:pStyle w:val="Normal"/>
        <w:tabs>
          <w:tab w:val="clear" w:pos="720"/>
          <w:tab w:val="left" w:pos="3420" w:leader="none"/>
        </w:tabs>
        <w:jc w:val="both"/>
        <w:rPr>
          <w:rFonts w:ascii="Arial" w:hAnsi="Arial" w:cs="Arial"/>
          <w:sz w:val="22"/>
          <w:szCs w:val="22"/>
        </w:rPr>
      </w:pPr>
      <w:r>
        <w:rPr>
          <w:rFonts w:cs="Arial" w:ascii="Arial" w:hAnsi="Arial"/>
          <w:sz w:val="22"/>
          <w:szCs w:val="22"/>
        </w:rPr>
        <w:t xml:space="preserve">                            </w:t>
      </w:r>
      <w:r>
        <w:rPr>
          <w:rFonts w:cs="Arial" w:ascii="Arial" w:hAnsi="Arial"/>
          <w:bCs/>
          <w:sz w:val="22"/>
          <w:szCs w:val="22"/>
        </w:rPr>
        <w:t>Helen Evison (Councillor)</w:t>
      </w:r>
    </w:p>
    <w:p>
      <w:pPr>
        <w:pStyle w:val="Normal"/>
        <w:tabs>
          <w:tab w:val="clear" w:pos="720"/>
          <w:tab w:val="left" w:pos="3420" w:leader="none"/>
        </w:tabs>
        <w:jc w:val="both"/>
        <w:rPr>
          <w:rFonts w:ascii="Arial" w:hAnsi="Arial" w:cs="Arial"/>
          <w:sz w:val="22"/>
          <w:szCs w:val="22"/>
        </w:rPr>
      </w:pPr>
      <w:r>
        <w:rPr>
          <w:rFonts w:eastAsia="Arial" w:cs="Arial" w:ascii="Arial" w:hAnsi="Arial"/>
          <w:bCs/>
          <w:sz w:val="22"/>
          <w:szCs w:val="22"/>
        </w:rPr>
        <w:t xml:space="preserve">                            </w:t>
      </w:r>
      <w:r>
        <w:rPr>
          <w:rFonts w:eastAsia="Arial" w:cs="Arial" w:ascii="Arial" w:hAnsi="Arial"/>
          <w:bCs/>
          <w:sz w:val="22"/>
          <w:szCs w:val="22"/>
        </w:rPr>
        <w:t>Carl McBean</w:t>
      </w:r>
      <w:r>
        <w:rPr>
          <w:rFonts w:cs="Arial" w:ascii="Arial" w:hAnsi="Arial"/>
          <w:bCs/>
          <w:sz w:val="22"/>
          <w:szCs w:val="22"/>
        </w:rPr>
        <w:t xml:space="preserve"> (Councillor)</w:t>
      </w:r>
    </w:p>
    <w:p>
      <w:pPr>
        <w:pStyle w:val="Normal"/>
        <w:tabs>
          <w:tab w:val="clear" w:pos="720"/>
          <w:tab w:val="left" w:pos="1560" w:leader="none"/>
        </w:tabs>
        <w:jc w:val="both"/>
        <w:rPr>
          <w:rFonts w:ascii="Arial" w:hAnsi="Arial" w:cs="Arial"/>
          <w:sz w:val="22"/>
          <w:szCs w:val="22"/>
        </w:rPr>
      </w:pPr>
      <w:r>
        <w:rPr>
          <w:rFonts w:eastAsia="Arial" w:cs="Arial" w:ascii="Arial" w:hAnsi="Arial"/>
          <w:bCs/>
          <w:sz w:val="22"/>
          <w:szCs w:val="22"/>
        </w:rPr>
        <w:t xml:space="preserve">                            </w:t>
      </w:r>
      <w:r>
        <w:rPr>
          <w:rFonts w:cs="Arial" w:ascii="Arial" w:hAnsi="Arial"/>
          <w:bCs/>
          <w:sz w:val="22"/>
          <w:szCs w:val="22"/>
        </w:rPr>
        <w:t>Sandra Nichols (Councillor and Chair)</w:t>
      </w:r>
    </w:p>
    <w:p>
      <w:pPr>
        <w:pStyle w:val="Normal"/>
        <w:jc w:val="both"/>
        <w:rPr>
          <w:rFonts w:ascii="Arial" w:hAnsi="Arial" w:cs="Arial"/>
          <w:sz w:val="22"/>
          <w:szCs w:val="22"/>
        </w:rPr>
      </w:pPr>
      <w:r>
        <w:rPr>
          <w:rFonts w:cs="Arial" w:ascii="Arial" w:hAnsi="Arial"/>
          <w:bCs/>
          <w:sz w:val="22"/>
          <w:szCs w:val="22"/>
        </w:rPr>
        <w:tab/>
        <w:tab/>
        <w:t xml:space="preserve">    Colin Rule (Councillor, Vice-Chair and Community Correspondent)</w:t>
      </w:r>
    </w:p>
    <w:p>
      <w:pPr>
        <w:pStyle w:val="Normal"/>
        <w:tabs>
          <w:tab w:val="clear" w:pos="720"/>
          <w:tab w:val="left" w:pos="3420" w:leader="none"/>
        </w:tabs>
        <w:ind w:left="1260" w:hanging="0"/>
        <w:jc w:val="both"/>
        <w:rPr>
          <w:rFonts w:ascii="Arial" w:hAnsi="Arial" w:cs="Arial"/>
          <w:sz w:val="22"/>
          <w:szCs w:val="22"/>
        </w:rPr>
      </w:pPr>
      <w:r>
        <w:rPr>
          <w:rFonts w:eastAsia="Arial" w:cs="Arial" w:ascii="Arial" w:hAnsi="Arial"/>
          <w:bCs/>
          <w:sz w:val="22"/>
          <w:szCs w:val="22"/>
        </w:rPr>
        <w:t xml:space="preserve">        </w:t>
      </w:r>
    </w:p>
    <w:p>
      <w:pPr>
        <w:pStyle w:val="Normal"/>
        <w:tabs>
          <w:tab w:val="clear" w:pos="720"/>
          <w:tab w:val="left" w:pos="3420" w:leader="none"/>
        </w:tabs>
        <w:jc w:val="both"/>
        <w:rPr>
          <w:rFonts w:ascii="Arial" w:hAnsi="Arial" w:cs="Arial"/>
          <w:bCs/>
          <w:sz w:val="22"/>
          <w:szCs w:val="22"/>
        </w:rPr>
      </w:pPr>
      <w:r>
        <w:rPr>
          <w:rFonts w:cs="Arial" w:ascii="Arial" w:hAnsi="Arial"/>
          <w:b/>
          <w:bCs/>
          <w:sz w:val="22"/>
          <w:szCs w:val="22"/>
        </w:rPr>
        <w:t>By Invitation:</w:t>
      </w:r>
      <w:r>
        <w:rPr>
          <w:rFonts w:cs="Arial" w:ascii="Arial" w:hAnsi="Arial"/>
          <w:bCs/>
          <w:sz w:val="22"/>
          <w:szCs w:val="22"/>
        </w:rPr>
        <w:t xml:space="preserve">     Mick Crumplin (Village Hall Management Committee) </w:t>
      </w:r>
    </w:p>
    <w:p>
      <w:pPr>
        <w:pStyle w:val="Normal"/>
        <w:tabs>
          <w:tab w:val="clear" w:pos="720"/>
          <w:tab w:val="left" w:pos="1560" w:leader="none"/>
        </w:tabs>
        <w:jc w:val="both"/>
        <w:rPr>
          <w:rFonts w:ascii="Arial" w:hAnsi="Arial" w:cs="Arial"/>
          <w:sz w:val="22"/>
          <w:szCs w:val="22"/>
        </w:rPr>
      </w:pPr>
      <w:r>
        <w:rPr>
          <w:rFonts w:cs="Arial" w:ascii="Arial" w:hAnsi="Arial"/>
          <w:bCs/>
          <w:sz w:val="22"/>
          <w:szCs w:val="22"/>
        </w:rPr>
        <w:tab/>
        <w:t xml:space="preserve">  Fiona Hyde (Village Hall Treasurer)</w:t>
        <w:tab/>
      </w:r>
    </w:p>
    <w:p>
      <w:pPr>
        <w:pStyle w:val="Normal"/>
        <w:tabs>
          <w:tab w:val="clear" w:pos="720"/>
          <w:tab w:val="left" w:pos="3420" w:leader="none"/>
        </w:tabs>
        <w:ind w:left="1260" w:hanging="0"/>
        <w:jc w:val="both"/>
        <w:rPr>
          <w:rFonts w:ascii="Arial" w:hAnsi="Arial" w:cs="Arial"/>
          <w:sz w:val="22"/>
          <w:szCs w:val="22"/>
        </w:rPr>
      </w:pPr>
      <w:r>
        <w:rPr>
          <w:rFonts w:eastAsia="Arial" w:cs="Arial" w:ascii="Arial" w:hAnsi="Arial"/>
          <w:bCs/>
          <w:sz w:val="22"/>
          <w:szCs w:val="22"/>
        </w:rPr>
        <w:t xml:space="preserve">       </w:t>
      </w:r>
      <w:r>
        <w:rPr>
          <w:rFonts w:cs="Arial" w:ascii="Arial" w:hAnsi="Arial"/>
          <w:bCs/>
          <w:sz w:val="22"/>
          <w:szCs w:val="22"/>
        </w:rPr>
        <w:t>Charles Louisson (District Councillor)</w:t>
      </w:r>
    </w:p>
    <w:p>
      <w:pPr>
        <w:pStyle w:val="Normal"/>
        <w:jc w:val="both"/>
        <w:rPr>
          <w:rFonts w:ascii="Arial" w:hAnsi="Arial" w:cs="Arial"/>
          <w:sz w:val="22"/>
          <w:szCs w:val="22"/>
        </w:rPr>
      </w:pPr>
      <w:r>
        <w:rPr>
          <w:rFonts w:eastAsia="Arial" w:cs="Arial" w:ascii="Arial" w:hAnsi="Arial"/>
          <w:bCs/>
          <w:sz w:val="22"/>
          <w:szCs w:val="22"/>
        </w:rPr>
        <w:t xml:space="preserve">                            </w:t>
      </w:r>
      <w:r>
        <w:rPr>
          <w:rFonts w:eastAsia="Arial" w:cs="Arial" w:ascii="Arial" w:hAnsi="Arial"/>
          <w:bCs/>
          <w:sz w:val="22"/>
          <w:szCs w:val="22"/>
        </w:rPr>
        <w:t>Nick Drew</w:t>
      </w:r>
      <w:r>
        <w:rPr>
          <w:rFonts w:cs="Arial" w:ascii="Arial" w:hAnsi="Arial"/>
          <w:bCs/>
          <w:sz w:val="22"/>
          <w:szCs w:val="22"/>
        </w:rPr>
        <w:t xml:space="preserve"> (County Councillor)</w:t>
      </w:r>
    </w:p>
    <w:p>
      <w:pPr>
        <w:pStyle w:val="Normal"/>
        <w:ind w:left="720" w:firstLine="720"/>
        <w:jc w:val="both"/>
        <w:rPr>
          <w:rFonts w:ascii="Arial" w:hAnsi="Arial" w:cs="Arial"/>
          <w:bCs/>
          <w:sz w:val="22"/>
          <w:szCs w:val="22"/>
        </w:rPr>
      </w:pPr>
      <w:r>
        <w:rPr>
          <w:rFonts w:eastAsia="Arial" w:cs="Arial" w:ascii="Arial" w:hAnsi="Arial"/>
          <w:bCs/>
          <w:sz w:val="22"/>
          <w:szCs w:val="22"/>
        </w:rPr>
        <w:t xml:space="preserve">    </w:t>
      </w:r>
      <w:r>
        <w:rPr>
          <w:rFonts w:eastAsia="Arial" w:cs="Arial" w:ascii="Arial" w:hAnsi="Arial"/>
          <w:bCs/>
          <w:sz w:val="22"/>
          <w:szCs w:val="22"/>
        </w:rPr>
        <w:t>Jessica Hornsby</w:t>
      </w:r>
      <w:r>
        <w:rPr>
          <w:rFonts w:cs="Arial" w:ascii="Arial" w:hAnsi="Arial"/>
          <w:bCs/>
          <w:sz w:val="22"/>
          <w:szCs w:val="22"/>
        </w:rPr>
        <w:t xml:space="preserve"> (Hampshire Constabulary)</w:t>
      </w:r>
    </w:p>
    <w:p>
      <w:pPr>
        <w:pStyle w:val="Normal"/>
        <w:ind w:left="720" w:firstLine="720"/>
        <w:jc w:val="both"/>
        <w:rPr>
          <w:rFonts w:ascii="Arial" w:hAnsi="Arial" w:cs="Arial"/>
          <w:bCs/>
          <w:sz w:val="22"/>
          <w:szCs w:val="22"/>
        </w:rPr>
      </w:pPr>
      <w:r>
        <w:rPr>
          <w:rFonts w:cs="Arial" w:ascii="Arial" w:hAnsi="Arial"/>
          <w:bCs/>
          <w:sz w:val="22"/>
          <w:szCs w:val="22"/>
        </w:rPr>
        <w:t xml:space="preserve">    </w:t>
      </w:r>
      <w:r>
        <w:rPr>
          <w:rFonts w:cs="Arial" w:ascii="Arial" w:hAnsi="Arial"/>
          <w:bCs/>
          <w:sz w:val="22"/>
          <w:szCs w:val="22"/>
        </w:rPr>
        <w:t>Karen Sherwood (Community Garden)</w:t>
      </w:r>
    </w:p>
    <w:p>
      <w:pPr>
        <w:pStyle w:val="Normal"/>
        <w:ind w:left="720" w:firstLine="720"/>
        <w:jc w:val="both"/>
        <w:rPr>
          <w:rFonts w:ascii="Arial" w:hAnsi="Arial" w:cs="Arial"/>
          <w:sz w:val="22"/>
          <w:szCs w:val="22"/>
        </w:rPr>
      </w:pPr>
      <w:r>
        <w:rPr>
          <w:rFonts w:cs="Arial" w:ascii="Arial" w:hAnsi="Arial"/>
          <w:sz w:val="22"/>
          <w:szCs w:val="22"/>
        </w:rPr>
      </w:r>
    </w:p>
    <w:p>
      <w:pPr>
        <w:pStyle w:val="Normal"/>
        <w:pBdr>
          <w:bottom w:val="single" w:sz="12" w:space="1" w:color="000000"/>
        </w:pBdr>
        <w:jc w:val="both"/>
        <w:rPr>
          <w:rFonts w:ascii="Arial" w:hAnsi="Arial" w:cs="Arial"/>
          <w:bCs/>
          <w:sz w:val="22"/>
          <w:szCs w:val="22"/>
        </w:rPr>
      </w:pPr>
      <w:r>
        <w:rPr>
          <w:rFonts w:cs="Arial" w:ascii="Arial" w:hAnsi="Arial"/>
          <w:bCs/>
          <w:sz w:val="22"/>
          <w:szCs w:val="22"/>
        </w:rPr>
      </w:r>
    </w:p>
    <w:p>
      <w:pPr>
        <w:pStyle w:val="Normal"/>
        <w:spacing w:before="0" w:after="200"/>
        <w:jc w:val="both"/>
        <w:rPr>
          <w:rFonts w:ascii="Arial" w:hAnsi="Arial" w:cs="Arial"/>
          <w:bCs/>
          <w:sz w:val="22"/>
          <w:szCs w:val="22"/>
        </w:rPr>
      </w:pPr>
      <w:r>
        <w:rPr>
          <w:rFonts w:cs="Arial" w:ascii="Arial" w:hAnsi="Arial"/>
          <w:bCs/>
          <w:sz w:val="22"/>
          <w:szCs w:val="22"/>
        </w:rPr>
      </w:r>
    </w:p>
    <w:p>
      <w:pPr>
        <w:pStyle w:val="Normal"/>
        <w:spacing w:before="0" w:after="200"/>
        <w:rPr>
          <w:rFonts w:ascii="Arial" w:hAnsi="Arial" w:cs="Arial"/>
          <w:sz w:val="22"/>
          <w:szCs w:val="22"/>
        </w:rPr>
      </w:pPr>
      <w:r>
        <w:rPr>
          <w:rFonts w:cs="Arial" w:ascii="Arial" w:hAnsi="Arial"/>
          <w:sz w:val="22"/>
          <w:szCs w:val="22"/>
        </w:rPr>
        <w:t>The period of time designated for public participation shall not exceed 15 minutes with each member of the public speaking once only and for a maximum of 2 minutes.  Any question asked shall not require a response or debate unless that item is already on the agenda.</w:t>
      </w:r>
    </w:p>
    <w:p>
      <w:pPr>
        <w:pStyle w:val="Normal"/>
        <w:numPr>
          <w:ilvl w:val="0"/>
          <w:numId w:val="1"/>
        </w:numPr>
        <w:tabs>
          <w:tab w:val="clear" w:pos="720"/>
          <w:tab w:val="left" w:pos="360" w:leader="none"/>
        </w:tabs>
        <w:ind w:left="360" w:hanging="360"/>
        <w:rPr>
          <w:rFonts w:ascii="Arial" w:hAnsi="Arial" w:cs="Arial"/>
          <w:sz w:val="22"/>
          <w:szCs w:val="22"/>
        </w:rPr>
      </w:pPr>
      <w:r>
        <w:rPr>
          <w:rFonts w:cs="Arial" w:ascii="Arial" w:hAnsi="Arial"/>
          <w:b/>
          <w:sz w:val="22"/>
          <w:szCs w:val="22"/>
        </w:rPr>
        <w:t>Nomination and Election of Chair and Vice-Chair for 2026-27</w:t>
      </w:r>
    </w:p>
    <w:p>
      <w:pPr>
        <w:pStyle w:val="Normal"/>
        <w:tabs>
          <w:tab w:val="clear" w:pos="720"/>
          <w:tab w:val="left" w:pos="360" w:leader="none"/>
        </w:tabs>
        <w:rPr>
          <w:rFonts w:ascii="Arial" w:hAnsi="Arial" w:cs="Arial"/>
          <w:sz w:val="22"/>
          <w:szCs w:val="22"/>
        </w:rPr>
      </w:pPr>
      <w:r>
        <w:rPr>
          <w:rFonts w:cs="Arial" w:ascii="Arial" w:hAnsi="Arial"/>
          <w:sz w:val="22"/>
          <w:szCs w:val="22"/>
        </w:rPr>
        <w:t>Members to propose, second and formally vote in a Chair for 2026-27.</w:t>
      </w:r>
    </w:p>
    <w:p>
      <w:pPr>
        <w:pStyle w:val="Normal"/>
        <w:tabs>
          <w:tab w:val="clear" w:pos="720"/>
          <w:tab w:val="left" w:pos="360" w:leader="none"/>
        </w:tabs>
        <w:rPr>
          <w:rFonts w:ascii="Arial" w:hAnsi="Arial" w:cs="Arial"/>
          <w:sz w:val="22"/>
          <w:szCs w:val="22"/>
        </w:rPr>
      </w:pPr>
      <w:r>
        <w:rPr>
          <w:rFonts w:cs="Arial" w:ascii="Arial" w:hAnsi="Arial"/>
          <w:sz w:val="22"/>
          <w:szCs w:val="22"/>
        </w:rPr>
        <w:t>Members to propose, second and formally vote in a Vice-Chair for 2026-27.</w:t>
      </w:r>
    </w:p>
    <w:p>
      <w:pPr>
        <w:pStyle w:val="Normal"/>
        <w:tabs>
          <w:tab w:val="left" w:pos="720" w:leader="none"/>
        </w:tabs>
        <w:ind w:left="360" w:hanging="0"/>
        <w:rPr>
          <w:rFonts w:ascii="Arial" w:hAnsi="Arial" w:cs="Arial"/>
          <w:sz w:val="22"/>
          <w:szCs w:val="22"/>
        </w:rPr>
      </w:pPr>
      <w:r>
        <w:rPr>
          <w:rFonts w:cs="Arial" w:ascii="Arial" w:hAnsi="Arial"/>
          <w:sz w:val="22"/>
          <w:szCs w:val="22"/>
        </w:rPr>
      </w:r>
    </w:p>
    <w:p>
      <w:pPr>
        <w:pStyle w:val="Normal"/>
        <w:numPr>
          <w:ilvl w:val="0"/>
          <w:numId w:val="1"/>
        </w:numPr>
        <w:tabs>
          <w:tab w:val="clear" w:pos="720"/>
          <w:tab w:val="left" w:pos="360" w:leader="none"/>
        </w:tabs>
        <w:ind w:left="360" w:hanging="360"/>
        <w:rPr>
          <w:rFonts w:ascii="Arial" w:hAnsi="Arial" w:cs="Arial"/>
          <w:sz w:val="22"/>
          <w:szCs w:val="22"/>
        </w:rPr>
      </w:pPr>
      <w:r>
        <w:rPr>
          <w:rFonts w:cs="Arial" w:ascii="Arial" w:hAnsi="Arial"/>
          <w:b/>
          <w:sz w:val="22"/>
          <w:szCs w:val="22"/>
        </w:rPr>
        <w:t>Apologies and Welcome</w:t>
      </w:r>
    </w:p>
    <w:p>
      <w:pPr>
        <w:pStyle w:val="Normal"/>
        <w:tabs>
          <w:tab w:val="clear" w:pos="720"/>
          <w:tab w:val="left" w:pos="360" w:leader="none"/>
        </w:tabs>
        <w:rPr>
          <w:rFonts w:ascii="Arial" w:hAnsi="Arial" w:cs="Arial"/>
          <w:sz w:val="22"/>
          <w:szCs w:val="22"/>
        </w:rPr>
      </w:pPr>
      <w:r>
        <w:rPr>
          <w:rFonts w:cs="Arial" w:ascii="Arial" w:hAnsi="Arial"/>
          <w:sz w:val="22"/>
          <w:szCs w:val="22"/>
        </w:rPr>
        <w:t>Chair to welcome those present and outline the arrangements for the meeting. Chair/Clerk to notify of any apologies received.</w:t>
      </w:r>
    </w:p>
    <w:p>
      <w:pPr>
        <w:pStyle w:val="Normal"/>
        <w:tabs>
          <w:tab w:val="left" w:pos="720" w:leader="none"/>
        </w:tabs>
        <w:rPr>
          <w:rFonts w:ascii="Arial" w:hAnsi="Arial" w:cs="Arial"/>
          <w:sz w:val="22"/>
          <w:szCs w:val="22"/>
        </w:rPr>
      </w:pPr>
      <w:r>
        <w:rPr>
          <w:rFonts w:cs="Arial" w:ascii="Arial" w:hAnsi="Arial"/>
          <w:sz w:val="22"/>
          <w:szCs w:val="22"/>
        </w:rPr>
      </w:r>
    </w:p>
    <w:p>
      <w:pPr>
        <w:pStyle w:val="Normal"/>
        <w:numPr>
          <w:ilvl w:val="0"/>
          <w:numId w:val="1"/>
        </w:numPr>
        <w:tabs>
          <w:tab w:val="clear" w:pos="720"/>
          <w:tab w:val="left" w:pos="360" w:leader="none"/>
        </w:tabs>
        <w:ind w:left="360" w:hanging="360"/>
        <w:rPr>
          <w:rFonts w:ascii="Arial" w:hAnsi="Arial" w:cs="Arial"/>
          <w:sz w:val="22"/>
          <w:szCs w:val="22"/>
        </w:rPr>
      </w:pPr>
      <w:r>
        <w:rPr>
          <w:rFonts w:cs="Arial" w:ascii="Arial" w:hAnsi="Arial"/>
          <w:b/>
          <w:sz w:val="22"/>
          <w:szCs w:val="22"/>
        </w:rPr>
        <w:t>Declaration of Interests</w:t>
      </w:r>
    </w:p>
    <w:p>
      <w:pPr>
        <w:pStyle w:val="Normal"/>
        <w:tabs>
          <w:tab w:val="clear" w:pos="720"/>
          <w:tab w:val="left" w:pos="284" w:leader="none"/>
        </w:tabs>
        <w:rPr>
          <w:rFonts w:ascii="Arial" w:hAnsi="Arial" w:cs="Arial"/>
          <w:sz w:val="22"/>
          <w:szCs w:val="22"/>
        </w:rPr>
      </w:pPr>
      <w:r>
        <w:rPr>
          <w:rFonts w:cs="Arial" w:ascii="Arial" w:hAnsi="Arial"/>
          <w:color w:val="000000"/>
          <w:sz w:val="22"/>
          <w:szCs w:val="22"/>
        </w:rPr>
        <w:t xml:space="preserve">Members are reminded of their responsibility to declare any dis-closable pecuniary interest which they may have in any item of business on the agenda no later than when that item is reached.  Unless </w:t>
      </w:r>
      <w:r>
        <w:rPr>
          <w:rFonts w:cs="Arial" w:ascii="Arial" w:hAnsi="Arial"/>
          <w:sz w:val="22"/>
          <w:szCs w:val="22"/>
        </w:rPr>
        <w:t>dispensation has been granted, Councillors may not participate in any discussion of, or vote on, or discharge any function related to any matter in which they have a pecuniary interest as defined by regulations made by the Secretary of State under the Localism Act 2011. Councillors must withdraw from the room or chamber when the meeting discusses and votes on the matter.</w:t>
      </w:r>
    </w:p>
    <w:p>
      <w:pPr>
        <w:pStyle w:val="Normal"/>
        <w:tabs>
          <w:tab w:val="clear" w:pos="720"/>
          <w:tab w:val="left" w:pos="360" w:leader="none"/>
        </w:tabs>
        <w:ind w:right="-178" w:hanging="0"/>
        <w:jc w:val="both"/>
        <w:rPr>
          <w:rFonts w:ascii="Arial" w:hAnsi="Arial" w:cs="Arial"/>
          <w:b/>
          <w:b/>
          <w:sz w:val="22"/>
          <w:szCs w:val="22"/>
        </w:rPr>
      </w:pPr>
      <w:r>
        <w:rPr>
          <w:rFonts w:cs="Arial" w:ascii="Arial" w:hAnsi="Arial"/>
          <w:b/>
          <w:sz w:val="22"/>
          <w:szCs w:val="22"/>
        </w:rPr>
      </w:r>
    </w:p>
    <w:p>
      <w:pPr>
        <w:pStyle w:val="Normal"/>
        <w:numPr>
          <w:ilvl w:val="0"/>
          <w:numId w:val="1"/>
        </w:numPr>
        <w:tabs>
          <w:tab w:val="left" w:pos="360" w:leader="none"/>
          <w:tab w:val="left" w:pos="720" w:leader="none"/>
        </w:tabs>
        <w:ind w:left="-180" w:right="-178" w:firstLine="180"/>
        <w:jc w:val="both"/>
        <w:rPr>
          <w:rFonts w:ascii="Arial" w:hAnsi="Arial" w:cs="Arial"/>
          <w:sz w:val="22"/>
          <w:szCs w:val="22"/>
        </w:rPr>
      </w:pPr>
      <w:r>
        <w:rPr>
          <w:rFonts w:cs="Arial" w:ascii="Arial" w:hAnsi="Arial"/>
          <w:b/>
          <w:sz w:val="22"/>
          <w:szCs w:val="22"/>
        </w:rPr>
        <w:t>Public Forum</w:t>
      </w:r>
    </w:p>
    <w:p>
      <w:pPr>
        <w:pStyle w:val="Normal"/>
        <w:tabs>
          <w:tab w:val="left" w:pos="0" w:leader="none"/>
          <w:tab w:val="left" w:pos="720" w:leader="none"/>
        </w:tabs>
        <w:jc w:val="both"/>
        <w:rPr>
          <w:rFonts w:ascii="Arial" w:hAnsi="Arial" w:cs="Arial"/>
          <w:sz w:val="22"/>
          <w:szCs w:val="22"/>
        </w:rPr>
      </w:pPr>
      <w:r>
        <w:rPr>
          <w:rFonts w:cs="Arial" w:ascii="Arial" w:hAnsi="Arial"/>
          <w:sz w:val="22"/>
          <w:szCs w:val="22"/>
        </w:rPr>
        <w:t>a.  Members of the public who wish to speak will be invited to do so now.</w:t>
      </w:r>
    </w:p>
    <w:p>
      <w:pPr>
        <w:pStyle w:val="Normal"/>
        <w:tabs>
          <w:tab w:val="clear" w:pos="720"/>
          <w:tab w:val="left" w:pos="142" w:leader="none"/>
          <w:tab w:val="left" w:pos="1080" w:leader="none"/>
          <w:tab w:val="left" w:pos="3780" w:leader="none"/>
        </w:tabs>
        <w:rPr>
          <w:rFonts w:ascii="Arial" w:hAnsi="Arial" w:cs="Arial"/>
          <w:sz w:val="22"/>
          <w:szCs w:val="22"/>
        </w:rPr>
      </w:pPr>
      <w:r>
        <w:rPr>
          <w:rFonts w:eastAsia="Arial" w:cs="Arial" w:ascii="Arial" w:hAnsi="Arial"/>
          <w:sz w:val="22"/>
          <w:szCs w:val="22"/>
        </w:rPr>
        <w:t>b.  It is proposed that updates from the following, be held over to the Annual Village Meeting starting at 7.30pm, unless they should be unable to stay.</w:t>
      </w:r>
    </w:p>
    <w:p>
      <w:pPr>
        <w:pStyle w:val="Normal"/>
        <w:tabs>
          <w:tab w:val="clear" w:pos="720"/>
          <w:tab w:val="left" w:pos="142" w:leader="none"/>
          <w:tab w:val="left" w:pos="1080" w:leader="none"/>
          <w:tab w:val="left" w:pos="3780" w:leader="none"/>
        </w:tabs>
        <w:rPr>
          <w:rFonts w:ascii="Arial" w:hAnsi="Arial" w:cs="Arial"/>
          <w:sz w:val="22"/>
          <w:szCs w:val="22"/>
        </w:rPr>
      </w:pPr>
      <w:r>
        <w:rPr>
          <w:rFonts w:cs="Arial" w:ascii="Arial" w:hAnsi="Arial"/>
          <w:bCs/>
          <w:sz w:val="22"/>
          <w:szCs w:val="22"/>
        </w:rPr>
        <w:t>Nick Drew (County Councillor);  Charles Louisson (District Councillor);  Fiona Hyde (Village Hall);  Cllr Colin Rule (Community Correspondent); Karen Sherwood (Community Garden); Jessica Hornsby (Hampshire Constabulary).</w:t>
        <w:tab/>
      </w:r>
    </w:p>
    <w:p>
      <w:pPr>
        <w:pStyle w:val="Normal"/>
        <w:tabs>
          <w:tab w:val="clear" w:pos="720"/>
          <w:tab w:val="left" w:pos="-180" w:leader="none"/>
          <w:tab w:val="left" w:pos="360" w:leader="none"/>
          <w:tab w:val="left" w:pos="1080" w:leader="none"/>
        </w:tabs>
        <w:jc w:val="right"/>
        <w:rPr>
          <w:rFonts w:ascii="Arial" w:hAnsi="Arial" w:cs="Arial"/>
          <w:i/>
          <w:i/>
          <w:iCs/>
          <w:sz w:val="22"/>
          <w:szCs w:val="22"/>
        </w:rPr>
      </w:pPr>
      <w:r>
        <w:rPr>
          <w:rFonts w:cs="Arial" w:ascii="Arial" w:hAnsi="Arial"/>
          <w:i/>
          <w:iCs/>
          <w:sz w:val="22"/>
          <w:szCs w:val="22"/>
        </w:rPr>
        <w:t>The Chair will now close the meeting for public participation.</w:t>
      </w:r>
    </w:p>
    <w:p>
      <w:pPr>
        <w:pStyle w:val="Normal"/>
        <w:tabs>
          <w:tab w:val="clear" w:pos="720"/>
          <w:tab w:val="left" w:pos="360" w:leader="none"/>
        </w:tabs>
        <w:rPr>
          <w:rFonts w:ascii="Arial" w:hAnsi="Arial" w:cs="Arial"/>
          <w:bCs/>
          <w:sz w:val="22"/>
          <w:szCs w:val="22"/>
        </w:rPr>
      </w:pPr>
      <w:r>
        <w:rPr>
          <w:rFonts w:cs="Arial" w:ascii="Arial" w:hAnsi="Arial"/>
          <w:bCs/>
          <w:sz w:val="22"/>
          <w:szCs w:val="22"/>
        </w:rPr>
        <w:t xml:space="preserve"> </w:t>
      </w:r>
    </w:p>
    <w:p>
      <w:pPr>
        <w:pStyle w:val="Normal"/>
        <w:tabs>
          <w:tab w:val="clear" w:pos="720"/>
          <w:tab w:val="left" w:pos="360" w:leader="none"/>
        </w:tabs>
        <w:rPr>
          <w:rFonts w:ascii="Arial" w:hAnsi="Arial" w:cs="Arial"/>
          <w:bCs/>
          <w:sz w:val="22"/>
          <w:szCs w:val="22"/>
        </w:rPr>
      </w:pPr>
      <w:r>
        <w:rPr>
          <w:rFonts w:cs="Arial" w:ascii="Arial" w:hAnsi="Arial"/>
          <w:bCs/>
          <w:sz w:val="22"/>
          <w:szCs w:val="22"/>
        </w:rPr>
      </w:r>
    </w:p>
    <w:p>
      <w:pPr>
        <w:pStyle w:val="Normal"/>
        <w:tabs>
          <w:tab w:val="clear" w:pos="720"/>
          <w:tab w:val="left" w:pos="360" w:leader="none"/>
        </w:tabs>
        <w:rPr>
          <w:rFonts w:ascii="Arial" w:hAnsi="Arial" w:cs="Arial"/>
          <w:sz w:val="22"/>
          <w:szCs w:val="22"/>
        </w:rPr>
      </w:pPr>
      <w:r>
        <w:rPr>
          <w:rFonts w:cs="Arial" w:ascii="Arial" w:hAnsi="Arial"/>
          <w:sz w:val="22"/>
          <w:szCs w:val="22"/>
        </w:rPr>
      </w:r>
    </w:p>
    <w:p>
      <w:pPr>
        <w:pStyle w:val="Normal"/>
        <w:tabs>
          <w:tab w:val="clear" w:pos="720"/>
          <w:tab w:val="left" w:pos="-180" w:leader="none"/>
        </w:tabs>
        <w:ind w:right="-176" w:hanging="0"/>
        <w:jc w:val="both"/>
        <w:rPr>
          <w:rFonts w:ascii="Arial" w:hAnsi="Arial" w:cs="Arial"/>
          <w:sz w:val="22"/>
          <w:szCs w:val="22"/>
        </w:rPr>
      </w:pPr>
      <w:r>
        <w:rPr>
          <w:rFonts w:cs="Arial" w:ascii="Arial" w:hAnsi="Arial"/>
          <w:b/>
          <w:sz w:val="22"/>
          <w:szCs w:val="22"/>
        </w:rPr>
        <w:t>5.  Minutes of the last meeting of the Council and matters arising.</w:t>
      </w:r>
    </w:p>
    <w:p>
      <w:pPr>
        <w:pStyle w:val="Normal"/>
        <w:tabs>
          <w:tab w:val="left" w:pos="720" w:leader="none"/>
        </w:tabs>
        <w:rPr>
          <w:rFonts w:ascii="Arial" w:hAnsi="Arial" w:cs="Arial"/>
          <w:sz w:val="22"/>
          <w:szCs w:val="22"/>
        </w:rPr>
      </w:pPr>
      <w:r>
        <w:rPr>
          <w:rFonts w:cs="Arial" w:ascii="Arial" w:hAnsi="Arial"/>
          <w:sz w:val="22"/>
          <w:szCs w:val="22"/>
        </w:rPr>
        <w:t>Members to receive the minutes of the meeting held on 19</w:t>
      </w:r>
      <w:r>
        <w:rPr>
          <w:rFonts w:cs="Arial" w:ascii="Arial" w:hAnsi="Arial"/>
          <w:sz w:val="22"/>
          <w:szCs w:val="22"/>
          <w:vertAlign w:val="superscript"/>
        </w:rPr>
        <w:t>th</w:t>
      </w:r>
      <w:r>
        <w:rPr>
          <w:rFonts w:cs="Arial" w:ascii="Arial" w:hAnsi="Arial"/>
          <w:sz w:val="22"/>
          <w:szCs w:val="22"/>
        </w:rPr>
        <w:t xml:space="preserve"> March 2026 and agree for the Chair to sign them as a true and correct record, to review action points and address any matters arising not covered elsewhere on this agenda.</w:t>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clear" w:pos="720"/>
          <w:tab w:val="left" w:pos="360" w:leader="none"/>
        </w:tabs>
        <w:rPr>
          <w:rFonts w:ascii="Arial" w:hAnsi="Arial" w:cs="Arial"/>
          <w:sz w:val="22"/>
          <w:szCs w:val="22"/>
        </w:rPr>
      </w:pPr>
      <w:r>
        <w:rPr>
          <w:rFonts w:cs="Arial" w:ascii="Arial" w:hAnsi="Arial"/>
          <w:b/>
          <w:bCs/>
          <w:sz w:val="22"/>
          <w:szCs w:val="22"/>
        </w:rPr>
        <w:t>6.  Annual Business.</w:t>
      </w:r>
    </w:p>
    <w:p>
      <w:pPr>
        <w:pStyle w:val="Normal"/>
        <w:tabs>
          <w:tab w:val="clear" w:pos="720"/>
          <w:tab w:val="left" w:pos="360" w:leader="none"/>
        </w:tabs>
        <w:rPr>
          <w:rFonts w:ascii="Arial" w:hAnsi="Arial" w:cs="Arial"/>
          <w:sz w:val="22"/>
          <w:szCs w:val="22"/>
        </w:rPr>
      </w:pPr>
      <w:r>
        <w:rPr>
          <w:rFonts w:cs="Arial" w:ascii="Arial" w:hAnsi="Arial"/>
          <w:sz w:val="22"/>
          <w:szCs w:val="22"/>
        </w:rPr>
        <w:t>a.  Members to review and, where appropriate adopt:</w:t>
      </w:r>
    </w:p>
    <w:p>
      <w:pPr>
        <w:pStyle w:val="Normal"/>
        <w:numPr>
          <w:ilvl w:val="0"/>
          <w:numId w:val="4"/>
        </w:numPr>
        <w:tabs>
          <w:tab w:val="clear" w:pos="720"/>
          <w:tab w:val="left" w:pos="360" w:leader="none"/>
        </w:tabs>
        <w:rPr>
          <w:rFonts w:ascii="Arial" w:hAnsi="Arial" w:cs="Arial"/>
          <w:sz w:val="22"/>
          <w:szCs w:val="22"/>
        </w:rPr>
      </w:pPr>
      <w:r>
        <w:rPr>
          <w:rFonts w:cs="Arial" w:ascii="Arial" w:hAnsi="Arial"/>
          <w:sz w:val="22"/>
          <w:szCs w:val="22"/>
        </w:rPr>
        <w:t>The Model Standing Orders</w:t>
      </w:r>
    </w:p>
    <w:p>
      <w:pPr>
        <w:pStyle w:val="Normal"/>
        <w:numPr>
          <w:ilvl w:val="0"/>
          <w:numId w:val="4"/>
        </w:numPr>
        <w:tabs>
          <w:tab w:val="clear" w:pos="720"/>
          <w:tab w:val="left" w:pos="360" w:leader="none"/>
        </w:tabs>
        <w:rPr>
          <w:rFonts w:ascii="Arial" w:hAnsi="Arial" w:cs="Arial"/>
          <w:sz w:val="22"/>
          <w:szCs w:val="22"/>
        </w:rPr>
      </w:pPr>
      <w:r>
        <w:rPr>
          <w:rFonts w:cs="Arial" w:ascii="Arial" w:hAnsi="Arial"/>
          <w:sz w:val="22"/>
          <w:szCs w:val="22"/>
        </w:rPr>
        <w:t>The Financial Regulations/system of internal control</w:t>
      </w:r>
    </w:p>
    <w:p>
      <w:pPr>
        <w:pStyle w:val="Normal"/>
        <w:numPr>
          <w:ilvl w:val="0"/>
          <w:numId w:val="4"/>
        </w:numPr>
        <w:tabs>
          <w:tab w:val="clear" w:pos="720"/>
          <w:tab w:val="left" w:pos="360" w:leader="none"/>
        </w:tabs>
        <w:rPr>
          <w:rFonts w:ascii="Arial" w:hAnsi="Arial" w:cs="Arial"/>
          <w:sz w:val="22"/>
          <w:szCs w:val="22"/>
        </w:rPr>
      </w:pPr>
      <w:r>
        <w:rPr>
          <w:rFonts w:cs="Arial" w:ascii="Arial" w:hAnsi="Arial"/>
          <w:sz w:val="22"/>
          <w:szCs w:val="22"/>
        </w:rPr>
        <w:t>The Financial Risk Assessment</w:t>
      </w:r>
    </w:p>
    <w:p>
      <w:pPr>
        <w:pStyle w:val="Normal"/>
        <w:numPr>
          <w:ilvl w:val="0"/>
          <w:numId w:val="4"/>
        </w:numPr>
        <w:tabs>
          <w:tab w:val="clear" w:pos="720"/>
          <w:tab w:val="left" w:pos="360" w:leader="none"/>
        </w:tabs>
        <w:rPr>
          <w:rFonts w:ascii="Arial" w:hAnsi="Arial" w:cs="Arial"/>
          <w:sz w:val="22"/>
          <w:szCs w:val="22"/>
        </w:rPr>
      </w:pPr>
      <w:r>
        <w:rPr>
          <w:rFonts w:cs="Arial" w:ascii="Arial" w:hAnsi="Arial"/>
          <w:sz w:val="22"/>
          <w:szCs w:val="22"/>
        </w:rPr>
        <w:t>The inventory of Assets (Asset Register)</w:t>
      </w:r>
    </w:p>
    <w:p>
      <w:pPr>
        <w:pStyle w:val="Normal"/>
        <w:tabs>
          <w:tab w:val="clear" w:pos="720"/>
          <w:tab w:val="left" w:pos="360" w:leader="none"/>
        </w:tabs>
        <w:rPr>
          <w:rFonts w:ascii="Arial" w:hAnsi="Arial" w:cs="Arial"/>
          <w:sz w:val="22"/>
          <w:szCs w:val="22"/>
        </w:rPr>
      </w:pPr>
      <w:r>
        <w:rPr>
          <w:rFonts w:cs="Arial" w:ascii="Arial" w:hAnsi="Arial"/>
          <w:sz w:val="22"/>
          <w:szCs w:val="22"/>
        </w:rPr>
        <w:t xml:space="preserve">b. </w:t>
      </w:r>
      <w:r>
        <w:rPr>
          <w:rFonts w:cs="Arial" w:ascii="Arial" w:hAnsi="Arial"/>
          <w:sz w:val="22"/>
          <w:szCs w:val="22"/>
        </w:rPr>
        <w:t xml:space="preserve">The following policies; Health and Safety; Prevention of Sexual Harassment; Data Retention; Data Protection; IT; Safeguarding; </w:t>
      </w:r>
      <w:r>
        <w:rPr>
          <w:rFonts w:cs="Arial" w:ascii="Arial" w:hAnsi="Arial"/>
          <w:sz w:val="22"/>
          <w:szCs w:val="22"/>
        </w:rPr>
        <w:t>Cllr Code of Conduct</w:t>
      </w:r>
    </w:p>
    <w:p>
      <w:pPr>
        <w:pStyle w:val="Normal"/>
        <w:tabs>
          <w:tab w:val="clear" w:pos="720"/>
          <w:tab w:val="left" w:pos="360" w:leader="none"/>
        </w:tabs>
        <w:rPr>
          <w:rFonts w:ascii="Arial" w:hAnsi="Arial" w:cs="Arial"/>
          <w:sz w:val="22"/>
          <w:szCs w:val="22"/>
        </w:rPr>
      </w:pPr>
      <w:r>
        <w:rPr>
          <w:rFonts w:cs="Arial" w:ascii="Arial" w:hAnsi="Arial"/>
          <w:sz w:val="22"/>
          <w:szCs w:val="22"/>
        </w:rPr>
        <w:t>c</w:t>
      </w:r>
      <w:r>
        <w:rPr>
          <w:rFonts w:cs="Arial" w:ascii="Arial" w:hAnsi="Arial"/>
          <w:sz w:val="22"/>
          <w:szCs w:val="22"/>
        </w:rPr>
        <w:t>. Annual Subscriptions to other bodies – HALC/NALC £161.00 (prev £177.00)</w:t>
      </w:r>
    </w:p>
    <w:p>
      <w:pPr>
        <w:pStyle w:val="Normal"/>
        <w:tabs>
          <w:tab w:val="clear" w:pos="720"/>
          <w:tab w:val="left" w:pos="360" w:leader="none"/>
        </w:tabs>
        <w:rPr>
          <w:rFonts w:ascii="Arial" w:hAnsi="Arial" w:cs="Arial"/>
          <w:sz w:val="22"/>
          <w:szCs w:val="22"/>
        </w:rPr>
      </w:pPr>
      <w:r>
        <w:rPr>
          <w:rFonts w:cs="Arial" w:ascii="Arial" w:hAnsi="Arial"/>
          <w:sz w:val="22"/>
          <w:szCs w:val="22"/>
        </w:rPr>
        <w:t>d</w:t>
      </w:r>
      <w:r>
        <w:rPr>
          <w:rFonts w:cs="Arial" w:ascii="Arial" w:hAnsi="Arial"/>
          <w:sz w:val="22"/>
          <w:szCs w:val="22"/>
        </w:rPr>
        <w:t>. Members to appoint a representative to the Village Hall Management Committee</w:t>
      </w:r>
    </w:p>
    <w:p>
      <w:pPr>
        <w:pStyle w:val="Normal"/>
        <w:tabs>
          <w:tab w:val="clear" w:pos="720"/>
          <w:tab w:val="left" w:pos="360" w:leader="none"/>
        </w:tabs>
        <w:rPr>
          <w:rFonts w:ascii="Arial" w:hAnsi="Arial" w:cs="Arial"/>
          <w:sz w:val="22"/>
          <w:szCs w:val="22"/>
        </w:rPr>
      </w:pPr>
      <w:r>
        <w:rPr>
          <w:rFonts w:cs="Arial" w:ascii="Arial" w:hAnsi="Arial"/>
          <w:sz w:val="22"/>
          <w:szCs w:val="22"/>
        </w:rPr>
        <w:t>e</w:t>
      </w:r>
      <w:r>
        <w:rPr>
          <w:rFonts w:cs="Arial" w:ascii="Arial" w:hAnsi="Arial"/>
          <w:sz w:val="22"/>
          <w:szCs w:val="22"/>
        </w:rPr>
        <w:t>. Members to determine the time and place of ordinary meetings of the Council up to and including the next Annual General Meeting.  Proposed dates Tuesday 15</w:t>
      </w:r>
      <w:r>
        <w:rPr>
          <w:rFonts w:cs="Arial" w:ascii="Arial" w:hAnsi="Arial"/>
          <w:sz w:val="22"/>
          <w:szCs w:val="22"/>
          <w:vertAlign w:val="superscript"/>
        </w:rPr>
        <w:t>th</w:t>
      </w:r>
      <w:r>
        <w:rPr>
          <w:rFonts w:cs="Arial" w:ascii="Arial" w:hAnsi="Arial"/>
          <w:sz w:val="22"/>
          <w:szCs w:val="22"/>
        </w:rPr>
        <w:t xml:space="preserve"> September 2026, Thursday 10</w:t>
      </w:r>
      <w:r>
        <w:rPr>
          <w:rFonts w:cs="Arial" w:ascii="Arial" w:hAnsi="Arial"/>
          <w:sz w:val="22"/>
          <w:szCs w:val="22"/>
          <w:vertAlign w:val="superscript"/>
        </w:rPr>
        <w:t>th</w:t>
      </w:r>
      <w:r>
        <w:rPr>
          <w:rFonts w:cs="Arial" w:ascii="Arial" w:hAnsi="Arial"/>
          <w:sz w:val="22"/>
          <w:szCs w:val="22"/>
        </w:rPr>
        <w:t xml:space="preserve"> December 2026, Thursday 18</w:t>
      </w:r>
      <w:r>
        <w:rPr>
          <w:rFonts w:cs="Arial" w:ascii="Arial" w:hAnsi="Arial"/>
          <w:sz w:val="22"/>
          <w:szCs w:val="22"/>
          <w:vertAlign w:val="superscript"/>
        </w:rPr>
        <w:t>th</w:t>
      </w:r>
      <w:r>
        <w:rPr>
          <w:rFonts w:cs="Arial" w:ascii="Arial" w:hAnsi="Arial"/>
          <w:sz w:val="22"/>
          <w:szCs w:val="22"/>
        </w:rPr>
        <w:t xml:space="preserve"> March 2027 and Tuesday 18</w:t>
      </w:r>
      <w:r>
        <w:rPr>
          <w:rFonts w:cs="Arial" w:ascii="Arial" w:hAnsi="Arial"/>
          <w:sz w:val="22"/>
          <w:szCs w:val="22"/>
          <w:vertAlign w:val="superscript"/>
        </w:rPr>
        <w:t>th</w:t>
      </w:r>
      <w:r>
        <w:rPr>
          <w:rFonts w:cs="Arial" w:ascii="Arial" w:hAnsi="Arial"/>
          <w:sz w:val="22"/>
          <w:szCs w:val="22"/>
        </w:rPr>
        <w:t xml:space="preserve"> May 2027 (AGM and Annual Village Meeting).</w:t>
      </w:r>
    </w:p>
    <w:p>
      <w:pPr>
        <w:pStyle w:val="Normal"/>
        <w:tabs>
          <w:tab w:val="clear" w:pos="720"/>
          <w:tab w:val="left" w:pos="360" w:leader="none"/>
        </w:tabs>
        <w:rPr>
          <w:rFonts w:ascii="Arial" w:hAnsi="Arial" w:cs="Arial"/>
          <w:sz w:val="22"/>
          <w:szCs w:val="22"/>
        </w:rPr>
      </w:pPr>
      <w:r>
        <w:rPr>
          <w:rFonts w:cs="Arial" w:ascii="Arial" w:hAnsi="Arial"/>
          <w:sz w:val="22"/>
          <w:szCs w:val="22"/>
        </w:rPr>
      </w:r>
    </w:p>
    <w:p>
      <w:pPr>
        <w:pStyle w:val="Normal"/>
        <w:tabs>
          <w:tab w:val="clear" w:pos="720"/>
          <w:tab w:val="left" w:pos="360" w:leader="none"/>
        </w:tabs>
        <w:rPr>
          <w:rFonts w:ascii="Arial" w:hAnsi="Arial" w:cs="Arial"/>
          <w:b/>
          <w:b/>
          <w:bCs/>
          <w:sz w:val="22"/>
          <w:szCs w:val="22"/>
        </w:rPr>
      </w:pPr>
      <w:r>
        <w:rPr>
          <w:rFonts w:cs="Arial" w:ascii="Arial" w:hAnsi="Arial"/>
          <w:b/>
          <w:bCs/>
          <w:sz w:val="22"/>
          <w:szCs w:val="22"/>
        </w:rPr>
        <w:t>7.  Insurance Renewal</w:t>
      </w:r>
    </w:p>
    <w:p>
      <w:pPr>
        <w:pStyle w:val="Normal"/>
        <w:tabs>
          <w:tab w:val="clear" w:pos="720"/>
          <w:tab w:val="left" w:pos="360" w:leader="none"/>
        </w:tabs>
        <w:rPr>
          <w:rFonts w:ascii="Arial" w:hAnsi="Arial" w:cs="Arial"/>
          <w:sz w:val="22"/>
          <w:szCs w:val="22"/>
        </w:rPr>
      </w:pPr>
      <w:r>
        <w:rPr>
          <w:rFonts w:cs="Arial" w:ascii="Arial" w:hAnsi="Arial"/>
          <w:sz w:val="22"/>
          <w:szCs w:val="22"/>
        </w:rPr>
        <w:t>Review of the quotes and agree on supplier for 2026-27</w:t>
      </w:r>
    </w:p>
    <w:p>
      <w:pPr>
        <w:pStyle w:val="Normal"/>
        <w:tabs>
          <w:tab w:val="clear" w:pos="720"/>
          <w:tab w:val="left" w:pos="360" w:leader="none"/>
        </w:tabs>
        <w:rPr>
          <w:rFonts w:ascii="Arial" w:hAnsi="Arial" w:cs="Arial"/>
          <w:sz w:val="22"/>
          <w:szCs w:val="22"/>
        </w:rPr>
      </w:pPr>
      <w:r>
        <w:rPr>
          <w:rFonts w:cs="Arial" w:ascii="Arial" w:hAnsi="Arial"/>
          <w:sz w:val="22"/>
          <w:szCs w:val="22"/>
        </w:rPr>
        <w:t>Quotes have been requested/received from Zurich Insurance (£368.21), CAS and Clear Councils.</w:t>
      </w:r>
    </w:p>
    <w:p>
      <w:pPr>
        <w:pStyle w:val="Normal"/>
        <w:tabs>
          <w:tab w:val="clear" w:pos="720"/>
          <w:tab w:val="left" w:pos="360" w:leader="none"/>
        </w:tabs>
        <w:rPr>
          <w:rFonts w:ascii="Arial" w:hAnsi="Arial" w:cs="Arial"/>
          <w:b/>
          <w:b/>
          <w:bCs/>
          <w:sz w:val="22"/>
          <w:szCs w:val="22"/>
        </w:rPr>
      </w:pPr>
      <w:r>
        <w:rPr>
          <w:rFonts w:cs="Arial" w:ascii="Arial" w:hAnsi="Arial"/>
          <w:b/>
          <w:bCs/>
          <w:sz w:val="22"/>
          <w:szCs w:val="22"/>
        </w:rPr>
      </w:r>
    </w:p>
    <w:p>
      <w:pPr>
        <w:pStyle w:val="Normal"/>
        <w:tabs>
          <w:tab w:val="clear" w:pos="720"/>
          <w:tab w:val="left" w:pos="360" w:leader="none"/>
        </w:tabs>
        <w:rPr>
          <w:rFonts w:ascii="Arial" w:hAnsi="Arial" w:cs="Arial"/>
          <w:sz w:val="22"/>
          <w:szCs w:val="22"/>
        </w:rPr>
      </w:pPr>
      <w:r>
        <w:rPr>
          <w:rFonts w:cs="Arial" w:ascii="Arial" w:hAnsi="Arial"/>
          <w:b/>
          <w:bCs/>
          <w:sz w:val="22"/>
          <w:szCs w:val="22"/>
        </w:rPr>
        <w:t>8</w:t>
      </w:r>
      <w:r>
        <w:rPr>
          <w:rFonts w:cs="Arial" w:ascii="Arial" w:hAnsi="Arial"/>
          <w:b/>
          <w:bCs/>
          <w:sz w:val="22"/>
          <w:szCs w:val="22"/>
        </w:rPr>
        <w:t>.  Correspondence received</w:t>
      </w:r>
    </w:p>
    <w:p>
      <w:pPr>
        <w:pStyle w:val="Normal"/>
        <w:tabs>
          <w:tab w:val="left" w:pos="-180" w:leader="none"/>
          <w:tab w:val="left" w:pos="720" w:leader="none"/>
        </w:tabs>
        <w:ind w:right="-176" w:hanging="0"/>
        <w:rPr>
          <w:rFonts w:ascii="Arial" w:hAnsi="Arial" w:cs="Arial"/>
          <w:sz w:val="22"/>
          <w:szCs w:val="22"/>
        </w:rPr>
      </w:pPr>
      <w:r>
        <w:rPr>
          <w:rFonts w:cs="Arial" w:ascii="Arial" w:hAnsi="Arial"/>
          <w:sz w:val="22"/>
          <w:szCs w:val="22"/>
        </w:rPr>
        <w:t>To consider correspondence received, if any.</w:t>
      </w:r>
    </w:p>
    <w:p>
      <w:pPr>
        <w:pStyle w:val="Normal"/>
        <w:numPr>
          <w:ilvl w:val="0"/>
          <w:numId w:val="5"/>
        </w:numPr>
        <w:tabs>
          <w:tab w:val="left" w:pos="-180" w:leader="none"/>
          <w:tab w:val="left" w:pos="720" w:leader="none"/>
        </w:tabs>
        <w:rPr>
          <w:rFonts w:ascii="Arial" w:hAnsi="Arial" w:cs="Arial"/>
          <w:sz w:val="22"/>
          <w:szCs w:val="22"/>
        </w:rPr>
      </w:pPr>
      <w:r>
        <w:rPr>
          <w:rFonts w:cs="Arial" w:ascii="Arial" w:hAnsi="Arial"/>
          <w:sz w:val="22"/>
          <w:szCs w:val="22"/>
        </w:rPr>
        <w:t>St James’ grant request</w:t>
      </w:r>
    </w:p>
    <w:p>
      <w:pPr>
        <w:pStyle w:val="Normal"/>
        <w:tabs>
          <w:tab w:val="left" w:pos="-180" w:leader="none"/>
          <w:tab w:val="left" w:pos="720" w:leader="none"/>
        </w:tabs>
        <w:ind w:right="-176" w:hanging="0"/>
        <w:rPr>
          <w:rFonts w:ascii="Arial" w:hAnsi="Arial" w:cs="Arial"/>
          <w:sz w:val="22"/>
          <w:szCs w:val="22"/>
        </w:rPr>
      </w:pPr>
      <w:r>
        <w:rPr>
          <w:rFonts w:cs="Arial" w:ascii="Arial" w:hAnsi="Arial"/>
          <w:sz w:val="22"/>
          <w:szCs w:val="22"/>
        </w:rPr>
        <w:tab/>
      </w:r>
    </w:p>
    <w:p>
      <w:pPr>
        <w:pStyle w:val="Normal"/>
        <w:tabs>
          <w:tab w:val="left" w:pos="-180" w:leader="none"/>
          <w:tab w:val="left" w:pos="720" w:leader="none"/>
        </w:tabs>
        <w:ind w:right="-176" w:hanging="0"/>
        <w:rPr>
          <w:rFonts w:ascii="Arial" w:hAnsi="Arial" w:cs="Arial"/>
          <w:sz w:val="22"/>
          <w:szCs w:val="22"/>
        </w:rPr>
      </w:pPr>
      <w:r>
        <w:rPr>
          <w:rFonts w:cs="Arial" w:ascii="Arial" w:hAnsi="Arial"/>
          <w:b/>
          <w:bCs/>
          <w:sz w:val="22"/>
          <w:szCs w:val="22"/>
        </w:rPr>
        <w:t>9</w:t>
      </w:r>
      <w:r>
        <w:rPr>
          <w:rFonts w:cs="Arial" w:ascii="Arial" w:hAnsi="Arial"/>
          <w:b/>
          <w:bCs/>
          <w:sz w:val="22"/>
          <w:szCs w:val="22"/>
        </w:rPr>
        <w:t>.  Planning</w:t>
      </w:r>
    </w:p>
    <w:p>
      <w:pPr>
        <w:pStyle w:val="Normal"/>
        <w:tabs>
          <w:tab w:val="left" w:pos="-180" w:leader="none"/>
          <w:tab w:val="left" w:pos="720" w:leader="none"/>
        </w:tabs>
        <w:ind w:right="-176" w:hanging="0"/>
        <w:rPr>
          <w:rFonts w:ascii="Arial" w:hAnsi="Arial" w:cs="Arial"/>
          <w:sz w:val="22"/>
          <w:szCs w:val="22"/>
        </w:rPr>
      </w:pPr>
      <w:r>
        <w:rPr>
          <w:rFonts w:cs="Arial" w:ascii="Arial" w:hAnsi="Arial"/>
          <w:sz w:val="22"/>
          <w:szCs w:val="22"/>
        </w:rPr>
        <w:t>SDNP/26/01073/FUL – The Forge, Gosport Road; Conversion and subdivision of existing dwelling.  Deadline 29 April 2026.</w:t>
      </w:r>
    </w:p>
    <w:p>
      <w:pPr>
        <w:pStyle w:val="Normal"/>
        <w:tabs>
          <w:tab w:val="left" w:pos="-180" w:leader="none"/>
          <w:tab w:val="left" w:pos="720" w:leader="none"/>
        </w:tabs>
        <w:ind w:right="-176" w:hanging="0"/>
        <w:rPr>
          <w:rFonts w:ascii="Arial" w:hAnsi="Arial" w:cs="Arial"/>
          <w:sz w:val="22"/>
          <w:szCs w:val="22"/>
        </w:rPr>
      </w:pPr>
      <w:r>
        <w:rPr>
          <w:rFonts w:cs="Arial" w:ascii="Arial" w:hAnsi="Arial"/>
          <w:color w:val="000000"/>
          <w:sz w:val="22"/>
          <w:szCs w:val="22"/>
        </w:rPr>
        <w:t>SDNP/26/01409/TCA  - Tisted House, Gosport Road; Tree work. Deadline 22 May 2026.</w:t>
      </w:r>
    </w:p>
    <w:p>
      <w:pPr>
        <w:pStyle w:val="Normal"/>
        <w:tabs>
          <w:tab w:val="left" w:pos="-180" w:leader="none"/>
          <w:tab w:val="left" w:pos="720" w:leader="none"/>
        </w:tabs>
        <w:ind w:right="-176" w:hanging="0"/>
        <w:rPr>
          <w:rFonts w:ascii="Arial" w:hAnsi="Arial" w:cs="Arial"/>
          <w:color w:val="000000"/>
          <w:sz w:val="22"/>
          <w:szCs w:val="22"/>
        </w:rPr>
      </w:pPr>
      <w:r>
        <w:rPr>
          <w:rFonts w:cs="Arial" w:ascii="Arial" w:hAnsi="Arial"/>
          <w:color w:val="000000"/>
          <w:sz w:val="22"/>
          <w:szCs w:val="22"/>
        </w:rPr>
        <w:t>SDNP/26/00944/LIS - Rotherfield Park – repair and maintenance to listed building. Deadline 7 May 2026</w:t>
      </w:r>
    </w:p>
    <w:p>
      <w:pPr>
        <w:pStyle w:val="Normal"/>
        <w:tabs>
          <w:tab w:val="left" w:pos="-180" w:leader="none"/>
          <w:tab w:val="left" w:pos="720" w:leader="none"/>
        </w:tabs>
        <w:ind w:right="-176" w:hanging="0"/>
        <w:rPr>
          <w:rFonts w:ascii="Arial" w:hAnsi="Arial" w:cs="Arial"/>
          <w:color w:val="000000"/>
          <w:sz w:val="22"/>
          <w:szCs w:val="22"/>
        </w:rPr>
      </w:pPr>
      <w:r>
        <w:rPr>
          <w:rFonts w:cs="Arial" w:ascii="Arial" w:hAnsi="Arial"/>
          <w:color w:val="000000"/>
          <w:sz w:val="22"/>
          <w:szCs w:val="22"/>
        </w:rPr>
      </w:r>
    </w:p>
    <w:p>
      <w:pPr>
        <w:pStyle w:val="Normal"/>
        <w:tabs>
          <w:tab w:val="clear" w:pos="720"/>
          <w:tab w:val="left" w:pos="360" w:leader="none"/>
        </w:tabs>
        <w:rPr>
          <w:rFonts w:ascii="Arial" w:hAnsi="Arial" w:cs="Arial"/>
          <w:sz w:val="22"/>
          <w:szCs w:val="22"/>
        </w:rPr>
      </w:pPr>
      <w:r>
        <w:rPr>
          <w:rFonts w:cs="Arial" w:ascii="Arial" w:hAnsi="Arial"/>
          <w:b/>
          <w:bCs/>
          <w:color w:val="000000"/>
          <w:sz w:val="22"/>
          <w:szCs w:val="22"/>
        </w:rPr>
        <w:t>10</w:t>
      </w:r>
      <w:r>
        <w:rPr>
          <w:rFonts w:cs="Arial" w:ascii="Arial" w:hAnsi="Arial"/>
          <w:b/>
          <w:bCs/>
          <w:color w:val="000000"/>
          <w:sz w:val="22"/>
          <w:szCs w:val="22"/>
        </w:rPr>
        <w:t>.  Highways</w:t>
      </w:r>
    </w:p>
    <w:p>
      <w:pPr>
        <w:pStyle w:val="Normal"/>
        <w:numPr>
          <w:ilvl w:val="0"/>
          <w:numId w:val="3"/>
        </w:numPr>
        <w:tabs>
          <w:tab w:val="clear" w:pos="720"/>
          <w:tab w:val="left" w:pos="142" w:leader="none"/>
          <w:tab w:val="left" w:pos="1080" w:leader="none"/>
          <w:tab w:val="left" w:pos="3780" w:leader="none"/>
        </w:tabs>
        <w:rPr>
          <w:rFonts w:ascii="Arial" w:hAnsi="Arial" w:cs="Arial"/>
          <w:sz w:val="22"/>
          <w:szCs w:val="22"/>
        </w:rPr>
      </w:pPr>
      <w:r>
        <w:rPr>
          <w:rFonts w:cs="Arial" w:ascii="Arial" w:hAnsi="Arial"/>
          <w:bCs/>
          <w:sz w:val="22"/>
          <w:szCs w:val="22"/>
        </w:rPr>
        <w:t>Village speed camera information; Cllr Carl McBean</w:t>
      </w:r>
    </w:p>
    <w:p>
      <w:pPr>
        <w:pStyle w:val="Normal"/>
        <w:numPr>
          <w:ilvl w:val="0"/>
          <w:numId w:val="3"/>
        </w:numPr>
        <w:tabs>
          <w:tab w:val="clear" w:pos="720"/>
          <w:tab w:val="left" w:pos="142" w:leader="none"/>
          <w:tab w:val="left" w:pos="1080" w:leader="none"/>
          <w:tab w:val="left" w:pos="3780" w:leader="none"/>
        </w:tabs>
        <w:rPr>
          <w:rFonts w:ascii="Arial" w:hAnsi="Arial" w:cs="Arial"/>
          <w:sz w:val="22"/>
          <w:szCs w:val="22"/>
        </w:rPr>
      </w:pPr>
      <w:r>
        <w:rPr>
          <w:rFonts w:cs="Arial" w:ascii="Arial" w:hAnsi="Arial"/>
          <w:bCs/>
          <w:sz w:val="22"/>
          <w:szCs w:val="22"/>
        </w:rPr>
        <w:t>Update on HCC and grant improvements; Cllr Sandra Nichols</w:t>
      </w:r>
    </w:p>
    <w:p>
      <w:pPr>
        <w:pStyle w:val="Normal"/>
        <w:tabs>
          <w:tab w:val="clear" w:pos="720"/>
          <w:tab w:val="left" w:pos="142" w:leader="none"/>
          <w:tab w:val="left" w:pos="1080" w:leader="none"/>
          <w:tab w:val="left" w:pos="3780" w:leader="none"/>
        </w:tabs>
        <w:ind w:left="720" w:hanging="0"/>
        <w:rPr>
          <w:rFonts w:ascii="Arial" w:hAnsi="Arial" w:cs="Arial"/>
          <w:sz w:val="22"/>
          <w:szCs w:val="22"/>
        </w:rPr>
      </w:pPr>
      <w:r>
        <w:rPr>
          <w:rFonts w:cs="Arial" w:ascii="Arial" w:hAnsi="Arial"/>
          <w:sz w:val="22"/>
          <w:szCs w:val="22"/>
        </w:rPr>
      </w:r>
    </w:p>
    <w:p>
      <w:pPr>
        <w:pStyle w:val="Normal"/>
        <w:tabs>
          <w:tab w:val="clear" w:pos="720"/>
          <w:tab w:val="left" w:pos="142" w:leader="none"/>
          <w:tab w:val="left" w:pos="1080" w:leader="none"/>
          <w:tab w:val="left" w:pos="3780" w:leader="none"/>
        </w:tabs>
        <w:rPr>
          <w:rFonts w:ascii="Arial" w:hAnsi="Arial" w:cs="Arial"/>
          <w:sz w:val="22"/>
          <w:szCs w:val="22"/>
        </w:rPr>
      </w:pPr>
      <w:r>
        <w:rPr>
          <w:rFonts w:cs="Arial" w:ascii="Arial" w:hAnsi="Arial"/>
          <w:b/>
          <w:bCs/>
          <w:sz w:val="22"/>
          <w:szCs w:val="22"/>
        </w:rPr>
        <w:t>11</w:t>
      </w:r>
      <w:r>
        <w:rPr>
          <w:rFonts w:cs="Arial" w:ascii="Arial" w:hAnsi="Arial"/>
          <w:b/>
          <w:bCs/>
          <w:sz w:val="22"/>
          <w:szCs w:val="22"/>
        </w:rPr>
        <w:t xml:space="preserve">.  </w:t>
      </w:r>
      <w:r>
        <w:rPr>
          <w:rFonts w:cs="Arial" w:ascii="Arial" w:hAnsi="Arial"/>
          <w:b/>
          <w:sz w:val="22"/>
          <w:szCs w:val="22"/>
        </w:rPr>
        <w:t>Facilities</w:t>
      </w:r>
    </w:p>
    <w:p>
      <w:pPr>
        <w:pStyle w:val="Normal"/>
        <w:tabs>
          <w:tab w:val="clear" w:pos="720"/>
          <w:tab w:val="left" w:pos="142" w:leader="none"/>
          <w:tab w:val="left" w:pos="1080" w:leader="none"/>
          <w:tab w:val="left" w:pos="3780" w:leader="none"/>
        </w:tabs>
        <w:rPr>
          <w:rFonts w:ascii="Arial" w:hAnsi="Arial" w:cs="Arial"/>
          <w:sz w:val="22"/>
          <w:szCs w:val="22"/>
        </w:rPr>
      </w:pPr>
      <w:r>
        <w:rPr>
          <w:rFonts w:cs="Arial" w:ascii="Arial" w:hAnsi="Arial"/>
          <w:bCs/>
          <w:sz w:val="22"/>
          <w:szCs w:val="22"/>
        </w:rPr>
        <w:t xml:space="preserve">Update on the </w:t>
      </w:r>
    </w:p>
    <w:p>
      <w:pPr>
        <w:pStyle w:val="Normal"/>
        <w:numPr>
          <w:ilvl w:val="0"/>
          <w:numId w:val="2"/>
        </w:numPr>
        <w:rPr>
          <w:rFonts w:ascii="Arial" w:hAnsi="Arial" w:cs="Arial"/>
          <w:sz w:val="22"/>
          <w:szCs w:val="22"/>
        </w:rPr>
      </w:pPr>
      <w:r>
        <w:rPr>
          <w:rFonts w:cs="Arial" w:ascii="Arial" w:hAnsi="Arial"/>
          <w:bCs/>
          <w:sz w:val="22"/>
          <w:szCs w:val="22"/>
        </w:rPr>
        <w:t xml:space="preserve">Recreation ground, </w:t>
      </w:r>
    </w:p>
    <w:p>
      <w:pPr>
        <w:pStyle w:val="Normal"/>
        <w:numPr>
          <w:ilvl w:val="0"/>
          <w:numId w:val="2"/>
        </w:numPr>
        <w:rPr>
          <w:rFonts w:ascii="Arial" w:hAnsi="Arial" w:cs="Arial"/>
          <w:sz w:val="22"/>
          <w:szCs w:val="22"/>
        </w:rPr>
      </w:pPr>
      <w:r>
        <w:rPr>
          <w:rFonts w:cs="Arial" w:ascii="Arial" w:hAnsi="Arial"/>
          <w:bCs/>
          <w:sz w:val="22"/>
          <w:szCs w:val="22"/>
        </w:rPr>
        <w:t>Village Hall</w:t>
      </w:r>
    </w:p>
    <w:p>
      <w:pPr>
        <w:pStyle w:val="Normal"/>
        <w:numPr>
          <w:ilvl w:val="0"/>
          <w:numId w:val="2"/>
        </w:numPr>
        <w:rPr>
          <w:rFonts w:ascii="Arial" w:hAnsi="Arial" w:cs="Arial"/>
          <w:sz w:val="22"/>
          <w:szCs w:val="22"/>
        </w:rPr>
      </w:pPr>
      <w:r>
        <w:rPr>
          <w:rFonts w:cs="Arial" w:ascii="Arial" w:hAnsi="Arial"/>
          <w:bCs/>
          <w:sz w:val="22"/>
          <w:szCs w:val="22"/>
        </w:rPr>
        <w:t>Village green/pond – new liner</w:t>
      </w:r>
    </w:p>
    <w:p>
      <w:pPr>
        <w:pStyle w:val="Normal"/>
        <w:rPr>
          <w:rFonts w:ascii="Arial" w:hAnsi="Arial" w:cs="Arial"/>
          <w:bCs/>
          <w:sz w:val="22"/>
          <w:szCs w:val="22"/>
        </w:rPr>
      </w:pPr>
      <w:r>
        <w:rPr>
          <w:rFonts w:cs="Arial" w:ascii="Arial" w:hAnsi="Arial"/>
          <w:bCs/>
          <w:sz w:val="22"/>
          <w:szCs w:val="22"/>
        </w:rPr>
      </w:r>
    </w:p>
    <w:p>
      <w:pPr>
        <w:pStyle w:val="Normal"/>
        <w:tabs>
          <w:tab w:val="clear" w:pos="720"/>
          <w:tab w:val="left" w:pos="360" w:leader="none"/>
        </w:tabs>
        <w:jc w:val="both"/>
        <w:rPr>
          <w:rFonts w:ascii="Arial" w:hAnsi="Arial" w:cs="Arial"/>
          <w:sz w:val="22"/>
          <w:szCs w:val="22"/>
        </w:rPr>
      </w:pPr>
      <w:r>
        <w:rPr>
          <w:rFonts w:cs="Arial" w:ascii="Arial" w:hAnsi="Arial"/>
          <w:b/>
          <w:bCs/>
          <w:sz w:val="22"/>
          <w:szCs w:val="22"/>
        </w:rPr>
        <w:t>12</w:t>
      </w:r>
      <w:r>
        <w:rPr>
          <w:rFonts w:cs="Arial" w:ascii="Arial" w:hAnsi="Arial"/>
          <w:b/>
          <w:bCs/>
          <w:sz w:val="22"/>
          <w:szCs w:val="22"/>
        </w:rPr>
        <w:t>.  Responsible Financial Officer</w:t>
      </w:r>
    </w:p>
    <w:p>
      <w:pPr>
        <w:pStyle w:val="Normal"/>
        <w:tabs>
          <w:tab w:val="left" w:pos="720" w:leader="none"/>
        </w:tabs>
        <w:rPr>
          <w:rFonts w:ascii="Arial" w:hAnsi="Arial" w:cs="Arial"/>
          <w:sz w:val="22"/>
          <w:szCs w:val="22"/>
        </w:rPr>
      </w:pPr>
      <w:r>
        <w:rPr>
          <w:rFonts w:cs="Arial" w:ascii="Arial" w:hAnsi="Arial"/>
          <w:color w:val="000000"/>
          <w:sz w:val="22"/>
          <w:szCs w:val="22"/>
        </w:rPr>
        <w:t>a.  Members to receive the Internal Audit Report Letter and signed Audit Report (page 4 of the Annual Governance &amp; Accountability Return (AGAR) for 2025-26</w:t>
      </w:r>
    </w:p>
    <w:p>
      <w:pPr>
        <w:pStyle w:val="Normal"/>
        <w:tabs>
          <w:tab w:val="left" w:pos="720" w:leader="none"/>
        </w:tabs>
        <w:rPr>
          <w:rFonts w:ascii="Arial" w:hAnsi="Arial" w:cs="Arial"/>
          <w:sz w:val="22"/>
          <w:szCs w:val="22"/>
        </w:rPr>
      </w:pPr>
      <w:r>
        <w:rPr>
          <w:rFonts w:cs="Arial" w:ascii="Arial" w:hAnsi="Arial"/>
          <w:color w:val="000000"/>
          <w:sz w:val="22"/>
          <w:szCs w:val="22"/>
        </w:rPr>
        <w:t>b.  Members to receive and approve for the Chair to sign</w:t>
      </w:r>
    </w:p>
    <w:p>
      <w:pPr>
        <w:pStyle w:val="Normal"/>
        <w:tabs>
          <w:tab w:val="left" w:pos="720" w:leader="none"/>
        </w:tabs>
        <w:rPr>
          <w:rFonts w:ascii="Arial" w:hAnsi="Arial" w:cs="Arial"/>
          <w:sz w:val="22"/>
          <w:szCs w:val="22"/>
        </w:rPr>
      </w:pPr>
      <w:r>
        <w:rPr>
          <w:rFonts w:cs="Arial" w:ascii="Arial" w:hAnsi="Arial"/>
          <w:color w:val="000000"/>
          <w:sz w:val="22"/>
          <w:szCs w:val="22"/>
        </w:rPr>
        <w:t>(i) the Certificate of Exemption from external audit for 2025-26, both income and expenditure being below £25,000 (page 3 of the AGAR)</w:t>
      </w:r>
    </w:p>
    <w:p>
      <w:pPr>
        <w:pStyle w:val="Normal"/>
        <w:tabs>
          <w:tab w:val="left" w:pos="720" w:leader="none"/>
        </w:tabs>
        <w:rPr>
          <w:rFonts w:ascii="Arial" w:hAnsi="Arial" w:cs="Arial"/>
          <w:sz w:val="22"/>
          <w:szCs w:val="22"/>
        </w:rPr>
      </w:pPr>
      <w:r>
        <w:rPr>
          <w:rFonts w:cs="Arial" w:ascii="Arial" w:hAnsi="Arial"/>
          <w:color w:val="000000"/>
          <w:sz w:val="22"/>
          <w:szCs w:val="22"/>
        </w:rPr>
        <w:t>(ii) the Annual Governance Statement 2025-26 (page 5 of the AGAR) and</w:t>
      </w:r>
    </w:p>
    <w:p>
      <w:pPr>
        <w:pStyle w:val="Normal"/>
        <w:tabs>
          <w:tab w:val="left" w:pos="720" w:leader="none"/>
        </w:tabs>
        <w:rPr>
          <w:rFonts w:ascii="Arial" w:hAnsi="Arial" w:cs="Arial"/>
          <w:sz w:val="22"/>
          <w:szCs w:val="22"/>
        </w:rPr>
      </w:pPr>
      <w:r>
        <w:rPr>
          <w:rFonts w:cs="Arial" w:ascii="Arial" w:hAnsi="Arial"/>
          <w:color w:val="000000"/>
          <w:sz w:val="22"/>
          <w:szCs w:val="22"/>
        </w:rPr>
        <w:t>(iii) Accounting Statements for 2025-26 (page 6 of the AGAR)</w:t>
      </w:r>
    </w:p>
    <w:p>
      <w:pPr>
        <w:pStyle w:val="Normal"/>
        <w:tabs>
          <w:tab w:val="left" w:pos="720" w:leader="none"/>
        </w:tabs>
        <w:rPr>
          <w:rFonts w:ascii="Arial" w:hAnsi="Arial" w:cs="Arial"/>
          <w:sz w:val="22"/>
          <w:szCs w:val="22"/>
        </w:rPr>
      </w:pPr>
      <w:r>
        <w:rPr>
          <w:rFonts w:cs="Arial" w:ascii="Arial" w:hAnsi="Arial"/>
          <w:color w:val="000000"/>
          <w:sz w:val="22"/>
          <w:szCs w:val="22"/>
        </w:rPr>
        <w:t>(ii) and (iii) having been internally audited</w:t>
      </w:r>
    </w:p>
    <w:p>
      <w:pPr>
        <w:pStyle w:val="Normal"/>
        <w:tabs>
          <w:tab w:val="left" w:pos="720" w:leader="none"/>
        </w:tabs>
        <w:rPr>
          <w:rFonts w:ascii="Arial" w:hAnsi="Arial" w:cs="Arial"/>
          <w:sz w:val="22"/>
          <w:szCs w:val="22"/>
        </w:rPr>
      </w:pPr>
      <w:r>
        <w:rPr>
          <w:rFonts w:cs="Arial" w:ascii="Arial" w:hAnsi="Arial"/>
          <w:color w:val="000000"/>
          <w:sz w:val="22"/>
          <w:szCs w:val="22"/>
        </w:rPr>
        <w:t>c.  Members to note that the period for exercise of public rights to inspect the 2025-26 accounts is planned to be from Wednesday 3 June 2026 to Tuesday 14 July 2026 inclusive.</w:t>
      </w:r>
    </w:p>
    <w:p>
      <w:pPr>
        <w:pStyle w:val="Normal"/>
        <w:tabs>
          <w:tab w:val="left" w:pos="720" w:leader="none"/>
        </w:tabs>
        <w:rPr>
          <w:rFonts w:ascii="Arial" w:hAnsi="Arial" w:cs="Arial"/>
          <w:sz w:val="22"/>
          <w:szCs w:val="22"/>
        </w:rPr>
      </w:pPr>
      <w:r>
        <w:rPr>
          <w:rFonts w:cs="Arial" w:ascii="Arial" w:hAnsi="Arial"/>
          <w:color w:val="000000"/>
          <w:sz w:val="22"/>
          <w:szCs w:val="22"/>
        </w:rPr>
        <w:t>d.  Members to review the effectiveness of the internal audit and agree retention of the internal auditor for 2026-27.</w:t>
      </w:r>
    </w:p>
    <w:p>
      <w:pPr>
        <w:pStyle w:val="Normal"/>
        <w:tabs>
          <w:tab w:val="left" w:pos="720" w:leader="none"/>
        </w:tabs>
        <w:rPr>
          <w:rFonts w:ascii="Arial" w:hAnsi="Arial" w:cs="Arial"/>
          <w:sz w:val="22"/>
          <w:szCs w:val="22"/>
        </w:rPr>
      </w:pPr>
      <w:r>
        <w:rPr>
          <w:rFonts w:cs="Arial" w:ascii="Arial" w:hAnsi="Arial"/>
          <w:color w:val="000000"/>
          <w:sz w:val="22"/>
          <w:szCs w:val="22"/>
        </w:rPr>
        <w:t>e.  Members to receive and approve for the Chair to sign the summary of recent Financial Statements and Bank Reconciliation since the last meeting.</w:t>
      </w:r>
    </w:p>
    <w:p>
      <w:pPr>
        <w:pStyle w:val="Normal"/>
        <w:tabs>
          <w:tab w:val="left" w:pos="720" w:leader="none"/>
        </w:tabs>
        <w:rPr>
          <w:rFonts w:ascii="Arial" w:hAnsi="Arial" w:cs="Arial"/>
          <w:color w:val="000000"/>
          <w:sz w:val="22"/>
          <w:szCs w:val="22"/>
        </w:rPr>
      </w:pPr>
      <w:r>
        <w:rPr>
          <w:rFonts w:cs="Arial" w:ascii="Arial" w:hAnsi="Arial"/>
          <w:color w:val="000000"/>
          <w:sz w:val="22"/>
          <w:szCs w:val="22"/>
        </w:rPr>
        <w:t>f.  Members to receive and approve for the Chair to sign the latest budget monitoring and forecast report.</w:t>
      </w:r>
    </w:p>
    <w:p>
      <w:pPr>
        <w:pStyle w:val="Normal"/>
        <w:tabs>
          <w:tab w:val="left" w:pos="720" w:leader="none"/>
        </w:tabs>
        <w:rPr>
          <w:rFonts w:ascii="Arial" w:hAnsi="Arial" w:cs="Arial"/>
          <w:sz w:val="22"/>
          <w:szCs w:val="22"/>
        </w:rPr>
      </w:pPr>
      <w:r>
        <w:rPr>
          <w:rFonts w:cs="Arial" w:ascii="Arial" w:hAnsi="Arial"/>
          <w:color w:val="000000"/>
          <w:sz w:val="22"/>
          <w:szCs w:val="22"/>
        </w:rPr>
        <w:t>g.  Members to note any subscriptions and payments</w:t>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clear" w:pos="720"/>
          <w:tab w:val="left" w:pos="360" w:leader="none"/>
        </w:tabs>
        <w:rPr>
          <w:rFonts w:ascii="Arial" w:hAnsi="Arial" w:cs="Arial"/>
          <w:sz w:val="22"/>
          <w:szCs w:val="22"/>
        </w:rPr>
      </w:pPr>
      <w:r>
        <w:rPr>
          <w:rFonts w:eastAsia="Arial" w:cs="Arial" w:ascii="Arial" w:hAnsi="Arial"/>
          <w:b/>
          <w:sz w:val="22"/>
          <w:szCs w:val="22"/>
        </w:rPr>
        <w:t>1</w:t>
      </w:r>
      <w:r>
        <w:rPr>
          <w:rFonts w:eastAsia="Arial" w:cs="Arial" w:ascii="Arial" w:hAnsi="Arial"/>
          <w:b/>
          <w:sz w:val="22"/>
          <w:szCs w:val="22"/>
        </w:rPr>
        <w:t>3</w:t>
      </w:r>
      <w:r>
        <w:rPr>
          <w:rFonts w:eastAsia="Arial" w:cs="Arial" w:ascii="Arial" w:hAnsi="Arial"/>
          <w:b/>
          <w:sz w:val="22"/>
          <w:szCs w:val="22"/>
        </w:rPr>
        <w:t xml:space="preserve">. </w:t>
      </w:r>
      <w:r>
        <w:rPr>
          <w:rFonts w:cs="Arial" w:ascii="Arial" w:hAnsi="Arial"/>
          <w:b/>
          <w:sz w:val="22"/>
          <w:szCs w:val="22"/>
        </w:rPr>
        <w:t>Date of forthcoming meetings (subject to approval)</w:t>
      </w:r>
    </w:p>
    <w:p>
      <w:pPr>
        <w:pStyle w:val="Normal"/>
        <w:jc w:val="both"/>
        <w:rPr>
          <w:rFonts w:ascii="Arial" w:hAnsi="Arial" w:cs="Arial"/>
          <w:sz w:val="22"/>
          <w:szCs w:val="22"/>
        </w:rPr>
      </w:pPr>
      <w:r>
        <w:rPr>
          <w:rFonts w:cs="Arial" w:ascii="Arial" w:hAnsi="Arial"/>
          <w:bCs/>
          <w:sz w:val="22"/>
          <w:szCs w:val="22"/>
        </w:rPr>
        <w:t>Tuesday 15 September 2026 at 6.30pm at East Tisted Village Hall; Ordinary Meeting</w:t>
      </w:r>
    </w:p>
    <w:p>
      <w:pPr>
        <w:pStyle w:val="Normal"/>
        <w:jc w:val="both"/>
        <w:rPr>
          <w:rFonts w:ascii="Arial" w:hAnsi="Arial" w:cs="Arial"/>
          <w:sz w:val="22"/>
          <w:szCs w:val="22"/>
        </w:rPr>
      </w:pPr>
      <w:r>
        <w:rPr>
          <w:rFonts w:cs="Arial" w:ascii="Arial" w:hAnsi="Arial"/>
          <w:bCs/>
          <w:sz w:val="22"/>
          <w:szCs w:val="22"/>
        </w:rPr>
        <w:t>Thursday 10 December 2026 at 6.30pm at East Tisted Village Hall; Ordinary Meeting</w:t>
      </w:r>
    </w:p>
    <w:p>
      <w:pPr>
        <w:pStyle w:val="Normal"/>
        <w:jc w:val="both"/>
        <w:rPr>
          <w:rFonts w:ascii="Arial" w:hAnsi="Arial" w:cs="Arial"/>
          <w:sz w:val="22"/>
          <w:szCs w:val="22"/>
        </w:rPr>
      </w:pPr>
      <w:r>
        <w:rPr>
          <w:rFonts w:cs="Arial" w:ascii="Arial" w:hAnsi="Arial"/>
          <w:bCs/>
          <w:sz w:val="22"/>
          <w:szCs w:val="22"/>
        </w:rPr>
        <w:t>Thursday 18 March 2027 at 6.30pm at East Tisted Village Hall; Ordinary Meeting</w:t>
      </w:r>
    </w:p>
    <w:p>
      <w:pPr>
        <w:pStyle w:val="Normal"/>
        <w:jc w:val="both"/>
        <w:rPr>
          <w:rFonts w:ascii="Arial" w:hAnsi="Arial" w:cs="Arial"/>
          <w:sz w:val="22"/>
          <w:szCs w:val="22"/>
        </w:rPr>
      </w:pPr>
      <w:r>
        <w:rPr>
          <w:rFonts w:cs="Arial" w:ascii="Arial" w:hAnsi="Arial"/>
          <w:bCs/>
          <w:sz w:val="22"/>
          <w:szCs w:val="22"/>
        </w:rPr>
        <w:t>Tuesday 18 May 2027 at 6.30pm at East Tisted Village Hall; AGM followed by Annual Village Meeting at 7.30pm</w:t>
      </w:r>
    </w:p>
    <w:p>
      <w:pPr>
        <w:pStyle w:val="Normal"/>
        <w:ind w:left="720" w:hanging="0"/>
        <w:jc w:val="right"/>
        <w:rPr>
          <w:rFonts w:ascii="Arial" w:hAnsi="Arial" w:cs="Arial"/>
          <w:bCs/>
          <w:sz w:val="22"/>
          <w:szCs w:val="22"/>
        </w:rPr>
      </w:pPr>
      <w:r>
        <w:rPr>
          <w:rFonts w:cs="Arial" w:ascii="Arial" w:hAnsi="Arial"/>
          <w:bCs/>
          <w:sz w:val="22"/>
          <w:szCs w:val="22"/>
        </w:rPr>
      </w:r>
    </w:p>
    <w:p>
      <w:pPr>
        <w:pStyle w:val="Normal"/>
        <w:ind w:left="720" w:hanging="0"/>
        <w:jc w:val="right"/>
        <w:rPr/>
      </w:pPr>
      <w:r>
        <w:rPr>
          <w:rFonts w:cs="Bradley Hand ITC" w:ascii="Bradley Hand ITC" w:hAnsi="Bradley Hand ITC"/>
          <w:sz w:val="28"/>
          <w:szCs w:val="28"/>
        </w:rPr>
        <w:t>Pippa Cockhead</w:t>
      </w:r>
    </w:p>
    <w:p>
      <w:pPr>
        <w:pStyle w:val="Normal"/>
        <w:ind w:left="720" w:hanging="0"/>
        <w:jc w:val="right"/>
        <w:rPr/>
      </w:pPr>
      <w:r>
        <w:rPr>
          <w:rFonts w:cs="Arial" w:ascii="Arial" w:hAnsi="Arial"/>
          <w:sz w:val="20"/>
          <w:szCs w:val="20"/>
        </w:rPr>
        <w:t>Clerk &amp; Responsible Financial Officer</w:t>
      </w:r>
    </w:p>
    <w:p>
      <w:pPr>
        <w:pStyle w:val="Normal"/>
        <w:ind w:left="720" w:hanging="0"/>
        <w:jc w:val="right"/>
        <w:rPr/>
      </w:pPr>
      <w:r>
        <w:rPr>
          <w:rFonts w:cs="Arial" w:ascii="Arial" w:hAnsi="Arial"/>
          <w:sz w:val="20"/>
          <w:szCs w:val="20"/>
        </w:rPr>
        <w:t>9 May 2026</w:t>
      </w:r>
    </w:p>
    <w:p>
      <w:pPr>
        <w:pStyle w:val="Normal"/>
        <w:rPr/>
      </w:pPr>
      <w:r>
        <w:rPr/>
      </w:r>
    </w:p>
    <w:sectPr>
      <w:headerReference w:type="default" r:id="rId2"/>
      <w:footerReference w:type="default" r:id="rId3"/>
      <w:type w:val="nextPage"/>
      <w:pgSz w:w="11906" w:h="16838"/>
      <w:pgMar w:left="1797" w:right="1287" w:gutter="0" w:header="709" w:top="1259" w:footer="709"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Bradley Hand ITC">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10"/>
        <w:szCs w:val="10"/>
      </w:rPr>
    </w:pPr>
    <w:r>
      <w:rPr/>
      <w:fldChar w:fldCharType="begin"/>
    </w:r>
    <w:r>
      <w:rPr/>
      <w:instrText xml:space="preserve"> PAGE </w:instrText>
    </w:r>
    <w:r>
      <w:rPr/>
      <w:fldChar w:fldCharType="separate"/>
    </w:r>
    <w:r>
      <w:rPr/>
      <w:t>2</w:t>
    </w:r>
    <w:r>
      <w:rPr/>
      <w:fldChar w:fldCharType="end"/>
    </w:r>
  </w:p>
  <w:p>
    <w:pPr>
      <w:pStyle w:val="Footer"/>
      <w:jc w:val="center"/>
      <w:rPr>
        <w:rFonts w:ascii="Arial" w:hAnsi="Arial" w:cs="Arial"/>
        <w:sz w:val="10"/>
        <w:szCs w:val="10"/>
      </w:rPr>
    </w:pPr>
    <w:r>
      <w:rPr>
        <w:rFonts w:cs="Arial" w:ascii="Arial" w:hAnsi="Arial"/>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eastAsia="Arial Unicode MS" w:cs="Arial"/>
        <w:b/>
        <w:b/>
      </w:rPr>
    </w:pPr>
    <w:r>
      <w:rPr/>
      <w:drawing>
        <wp:inline distT="0" distB="0" distL="0" distR="0">
          <wp:extent cx="914400" cy="609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914400" cy="609600"/>
                  </a:xfrm>
                  <a:prstGeom prst="rect">
                    <a:avLst/>
                  </a:prstGeom>
                </pic:spPr>
              </pic:pic>
            </a:graphicData>
          </a:graphic>
        </wp:inline>
      </w:drawing>
    </w:r>
  </w:p>
  <w:p>
    <w:pPr>
      <w:pStyle w:val="Normal"/>
      <w:jc w:val="center"/>
      <w:rPr/>
    </w:pPr>
    <w:r>
      <w:rPr>
        <w:rFonts w:eastAsia="Arial Unicode MS" w:cs="Arial" w:ascii="Arial" w:hAnsi="Arial"/>
        <w:b/>
      </w:rPr>
      <w:t>East Tisted Parish Council</w:t>
    </w:r>
  </w:p>
  <w:p>
    <w:pPr>
      <w:pStyle w:val="Header"/>
      <w:rPr/>
    </w:pPr>
    <w:r>
      <w:rPr/>
      <w:t>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1080" w:hanging="72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4607"/>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qFormat/>
    <w:rsid w:val="00244607"/>
    <w:rPr>
      <w:rFonts w:ascii="Times New Roman" w:hAnsi="Times New Roman" w:eastAsia="Times New Roman" w:cs="Times New Roman"/>
      <w:sz w:val="24"/>
      <w:szCs w:val="24"/>
      <w:lang w:eastAsia="zh-CN"/>
    </w:rPr>
  </w:style>
  <w:style w:type="character" w:styleId="FooterChar" w:customStyle="1">
    <w:name w:val="Footer Char"/>
    <w:basedOn w:val="DefaultParagraphFont"/>
    <w:link w:val="Footer"/>
    <w:qFormat/>
    <w:rsid w:val="00244607"/>
    <w:rPr>
      <w:rFonts w:ascii="Times New Roman" w:hAnsi="Times New Roman" w:eastAsia="Times New Roman" w:cs="Times New Roman"/>
      <w:sz w:val="24"/>
      <w:szCs w:val="24"/>
      <w:lang w:eastAsia="zh-CN"/>
    </w:rPr>
  </w:style>
  <w:style w:type="character" w:styleId="BalloonTextChar" w:customStyle="1">
    <w:name w:val="Balloon Text Char"/>
    <w:basedOn w:val="DefaultParagraphFont"/>
    <w:link w:val="BalloonText"/>
    <w:uiPriority w:val="99"/>
    <w:semiHidden/>
    <w:qFormat/>
    <w:rsid w:val="00244607"/>
    <w:rPr>
      <w:rFonts w:ascii="Tahoma" w:hAnsi="Tahoma" w:eastAsia="Times New Roman" w:cs="Tahoma"/>
      <w:sz w:val="16"/>
      <w:szCs w:val="16"/>
      <w:lang w:eastAsia="zh-CN"/>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andFooter" w:customStyle="1">
    <w:name w:val="Header and Footer"/>
    <w:basedOn w:val="Normal"/>
    <w:qFormat/>
    <w:pPr/>
    <w:rPr/>
  </w:style>
  <w:style w:type="paragraph" w:styleId="Header">
    <w:name w:val="Header"/>
    <w:basedOn w:val="Normal"/>
    <w:link w:val="HeaderChar"/>
    <w:rsid w:val="00244607"/>
    <w:pPr>
      <w:tabs>
        <w:tab w:val="clear" w:pos="720"/>
        <w:tab w:val="center" w:pos="4153" w:leader="none"/>
        <w:tab w:val="right" w:pos="8306" w:leader="none"/>
      </w:tabs>
    </w:pPr>
    <w:rPr/>
  </w:style>
  <w:style w:type="paragraph" w:styleId="Footer">
    <w:name w:val="Footer"/>
    <w:basedOn w:val="Normal"/>
    <w:link w:val="FooterChar"/>
    <w:rsid w:val="00244607"/>
    <w:pPr>
      <w:tabs>
        <w:tab w:val="clear" w:pos="720"/>
        <w:tab w:val="center" w:pos="4153" w:leader="none"/>
        <w:tab w:val="right" w:pos="8306" w:leader="none"/>
      </w:tabs>
    </w:pPr>
    <w:rPr/>
  </w:style>
  <w:style w:type="paragraph" w:styleId="BalloonText">
    <w:name w:val="Balloon Text"/>
    <w:basedOn w:val="Normal"/>
    <w:link w:val="BalloonTextChar"/>
    <w:uiPriority w:val="99"/>
    <w:semiHidden/>
    <w:unhideWhenUsed/>
    <w:qFormat/>
    <w:rsid w:val="00244607"/>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LibreOffice/7.4.0.3$Windows_X86_64 LibreOffice_project/f85e47c08ddd19c015c0114a68350214f7066f5a</Application>
  <AppVersion>15.0000</AppVersion>
  <Pages>3</Pages>
  <Words>931</Words>
  <Characters>5026</Characters>
  <CharactersWithSpaces>6055</CharactersWithSpaces>
  <Paragraphs>83</Paragraphs>
  <Company>Conocimiento Adictivo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2026-05-10T12:08:00Z</dcterms:created>
  <dc:creator>Windows 10</dc:creator>
  <dc:description/>
  <dc:language>en-GB</dc:language>
  <cp:lastModifiedBy/>
  <dcterms:modified xsi:type="dcterms:W3CDTF">2026-05-10T17:01:28Z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